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3AD0" w14:textId="77777777" w:rsidR="00D736FF" w:rsidRDefault="00D736FF">
      <w:pPr>
        <w:pStyle w:val="Heading1"/>
        <w:spacing w:before="100"/>
      </w:pPr>
    </w:p>
    <w:p w14:paraId="403F28C9" w14:textId="77777777" w:rsidR="00D736FF" w:rsidRDefault="00D736FF">
      <w:pPr>
        <w:pStyle w:val="Heading1"/>
        <w:spacing w:before="100"/>
      </w:pPr>
    </w:p>
    <w:p w14:paraId="520C7E16" w14:textId="77777777" w:rsidR="00D736FF" w:rsidRDefault="00D736FF">
      <w:pPr>
        <w:pStyle w:val="Heading1"/>
        <w:spacing w:before="100"/>
      </w:pPr>
    </w:p>
    <w:p w14:paraId="444DEE61" w14:textId="77777777" w:rsidR="00D736FF" w:rsidRDefault="00D736FF">
      <w:pPr>
        <w:pStyle w:val="Heading1"/>
        <w:spacing w:before="100"/>
      </w:pPr>
    </w:p>
    <w:p w14:paraId="7CAA2C33" w14:textId="660512B6" w:rsidR="00D736FF" w:rsidRDefault="00D736FF">
      <w:pPr>
        <w:pStyle w:val="Heading1"/>
        <w:spacing w:before="100"/>
      </w:pPr>
      <w:r>
        <w:br/>
      </w:r>
    </w:p>
    <w:p w14:paraId="5B1EFA84" w14:textId="77777777" w:rsidR="00B34F09" w:rsidRDefault="002527B7">
      <w:pPr>
        <w:pStyle w:val="Heading1"/>
        <w:spacing w:before="100"/>
      </w:pPr>
      <w:r>
        <w:t>MANAGING HEALTH AND SAFETY RISKS ON FARMS</w:t>
      </w:r>
    </w:p>
    <w:p w14:paraId="4E7D89F8" w14:textId="77777777" w:rsidR="00B34F09" w:rsidRDefault="002527B7">
      <w:pPr>
        <w:pStyle w:val="BodyText"/>
        <w:spacing w:before="194"/>
        <w:ind w:left="110" w:right="100"/>
      </w:pPr>
      <w:r>
        <w:t xml:space="preserve">This document </w:t>
      </w:r>
      <w:proofErr w:type="spellStart"/>
      <w:r>
        <w:t>summarises</w:t>
      </w:r>
      <w:proofErr w:type="spellEnd"/>
      <w:r>
        <w:t xml:space="preserve"> how to manage Work Health and Safety on your farm.</w:t>
      </w:r>
    </w:p>
    <w:p w14:paraId="4122DE23" w14:textId="77777777" w:rsidR="00B34F09" w:rsidRDefault="002527B7">
      <w:pPr>
        <w:pStyle w:val="Heading2"/>
        <w:spacing w:before="33"/>
        <w:ind w:right="100"/>
      </w:pPr>
      <w:r>
        <w:t>This Action Plan is the most important document that you can maintain.</w:t>
      </w:r>
    </w:p>
    <w:p w14:paraId="71B0C5E5" w14:textId="77777777" w:rsidR="00B34F09" w:rsidRDefault="002527B7">
      <w:pPr>
        <w:pStyle w:val="BodyText"/>
        <w:spacing w:before="33"/>
        <w:ind w:left="110" w:right="100"/>
      </w:pPr>
      <w:r>
        <w:t>Managing risks involves four steps:</w:t>
      </w:r>
    </w:p>
    <w:p w14:paraId="25A4D296" w14:textId="77777777" w:rsidR="00B34F09" w:rsidRDefault="00B34F09">
      <w:pPr>
        <w:pStyle w:val="BodyText"/>
        <w:spacing w:before="7"/>
        <w:rPr>
          <w:sz w:val="17"/>
        </w:rPr>
      </w:pPr>
    </w:p>
    <w:p w14:paraId="3F2F89A7" w14:textId="77777777" w:rsidR="00B34F09" w:rsidRDefault="002527B7">
      <w:pPr>
        <w:pStyle w:val="ListParagraph"/>
        <w:numPr>
          <w:ilvl w:val="0"/>
          <w:numId w:val="2"/>
        </w:numPr>
        <w:tabs>
          <w:tab w:val="left" w:pos="471"/>
        </w:tabs>
        <w:rPr>
          <w:sz w:val="18"/>
        </w:rPr>
      </w:pPr>
      <w:r>
        <w:rPr>
          <w:sz w:val="18"/>
        </w:rPr>
        <w:t xml:space="preserve">What are the issues? </w:t>
      </w:r>
      <w:r>
        <w:rPr>
          <w:b/>
          <w:sz w:val="18"/>
        </w:rPr>
        <w:t xml:space="preserve">Identify the hazards </w:t>
      </w:r>
      <w:r>
        <w:rPr>
          <w:sz w:val="18"/>
        </w:rPr>
        <w:t>that could cause</w:t>
      </w:r>
      <w:r>
        <w:rPr>
          <w:spacing w:val="-20"/>
          <w:sz w:val="18"/>
        </w:rPr>
        <w:t xml:space="preserve"> </w:t>
      </w:r>
      <w:r>
        <w:rPr>
          <w:sz w:val="18"/>
        </w:rPr>
        <w:t>harm.</w:t>
      </w:r>
    </w:p>
    <w:p w14:paraId="1DC0983F" w14:textId="77777777" w:rsidR="00B34F09" w:rsidRDefault="002527B7">
      <w:pPr>
        <w:pStyle w:val="ListParagraph"/>
        <w:numPr>
          <w:ilvl w:val="0"/>
          <w:numId w:val="2"/>
        </w:numPr>
        <w:tabs>
          <w:tab w:val="left" w:pos="471"/>
        </w:tabs>
        <w:spacing w:before="146" w:line="278" w:lineRule="auto"/>
        <w:ind w:right="57"/>
        <w:rPr>
          <w:sz w:val="18"/>
        </w:rPr>
      </w:pPr>
      <w:r>
        <w:rPr>
          <w:b/>
          <w:sz w:val="18"/>
        </w:rPr>
        <w:t xml:space="preserve">Assess risks </w:t>
      </w:r>
      <w:r>
        <w:rPr>
          <w:sz w:val="18"/>
        </w:rPr>
        <w:t>- what type of injuries could be caused by the hazard, how serious could it be and how likely is it to happen (high, medium, low). If death or permanent injury could result, the risk is</w:t>
      </w:r>
      <w:r>
        <w:rPr>
          <w:spacing w:val="-21"/>
          <w:sz w:val="18"/>
        </w:rPr>
        <w:t xml:space="preserve"> </w:t>
      </w:r>
      <w:r>
        <w:rPr>
          <w:sz w:val="18"/>
        </w:rPr>
        <w:t>high.</w:t>
      </w:r>
    </w:p>
    <w:p w14:paraId="009D74CB" w14:textId="77777777" w:rsidR="00B34F09" w:rsidRDefault="002527B7">
      <w:pPr>
        <w:pStyle w:val="ListParagraph"/>
        <w:numPr>
          <w:ilvl w:val="0"/>
          <w:numId w:val="2"/>
        </w:numPr>
        <w:tabs>
          <w:tab w:val="left" w:pos="471"/>
        </w:tabs>
        <w:spacing w:before="114" w:line="278" w:lineRule="auto"/>
        <w:rPr>
          <w:sz w:val="18"/>
        </w:rPr>
      </w:pPr>
      <w:r>
        <w:rPr>
          <w:b/>
          <w:sz w:val="18"/>
        </w:rPr>
        <w:t xml:space="preserve">Control risks </w:t>
      </w:r>
      <w:r>
        <w:rPr>
          <w:sz w:val="18"/>
        </w:rPr>
        <w:t>- implement the most effective control measure that is reasonably practicable using the hierarchy of controls (eliminate risk, substitute for lesser risk, engineering control, administrative control, Personal Protective</w:t>
      </w:r>
      <w:r>
        <w:rPr>
          <w:spacing w:val="-27"/>
          <w:sz w:val="18"/>
        </w:rPr>
        <w:t xml:space="preserve"> </w:t>
      </w:r>
      <w:r>
        <w:rPr>
          <w:sz w:val="18"/>
        </w:rPr>
        <w:t>Equipment).</w:t>
      </w:r>
    </w:p>
    <w:p w14:paraId="3396434C" w14:textId="77777777" w:rsidR="00B34F09" w:rsidRDefault="002527B7">
      <w:pPr>
        <w:pStyle w:val="ListParagraph"/>
        <w:numPr>
          <w:ilvl w:val="0"/>
          <w:numId w:val="2"/>
        </w:numPr>
        <w:tabs>
          <w:tab w:val="left" w:pos="471"/>
        </w:tabs>
        <w:spacing w:before="114"/>
        <w:rPr>
          <w:sz w:val="18"/>
        </w:rPr>
      </w:pPr>
      <w:r>
        <w:rPr>
          <w:b/>
          <w:sz w:val="18"/>
        </w:rPr>
        <w:t xml:space="preserve">Review control measures </w:t>
      </w:r>
      <w:r>
        <w:rPr>
          <w:sz w:val="18"/>
        </w:rPr>
        <w:t>- ensure control measures</w:t>
      </w:r>
      <w:r>
        <w:rPr>
          <w:spacing w:val="-35"/>
          <w:sz w:val="18"/>
        </w:rPr>
        <w:t xml:space="preserve"> </w:t>
      </w:r>
      <w:r>
        <w:rPr>
          <w:sz w:val="18"/>
        </w:rPr>
        <w:t>are working.</w:t>
      </w:r>
    </w:p>
    <w:p w14:paraId="26A09341" w14:textId="77777777" w:rsidR="00B34F09" w:rsidRDefault="00B34F09">
      <w:pPr>
        <w:pStyle w:val="BodyText"/>
        <w:spacing w:before="7"/>
        <w:rPr>
          <w:sz w:val="17"/>
        </w:rPr>
      </w:pPr>
    </w:p>
    <w:p w14:paraId="793DDF04" w14:textId="77777777" w:rsidR="00B34F09" w:rsidRDefault="002527B7">
      <w:pPr>
        <w:pStyle w:val="BodyText"/>
        <w:spacing w:line="278" w:lineRule="auto"/>
        <w:ind w:left="110" w:right="100"/>
      </w:pPr>
      <w:r>
        <w:t xml:space="preserve">Control measures must be selected to eliminate the risk, so far as is reasonably practicable. If elimination is not reasonably practicable, the risks must be </w:t>
      </w:r>
      <w:proofErr w:type="spellStart"/>
      <w:r>
        <w:t>minimised</w:t>
      </w:r>
      <w:proofErr w:type="spellEnd"/>
      <w:r>
        <w:t xml:space="preserve"> so far as is reasonably practicable.</w:t>
      </w:r>
    </w:p>
    <w:p w14:paraId="55A1A010" w14:textId="77777777" w:rsidR="00B34F09" w:rsidRDefault="00B34F09">
      <w:pPr>
        <w:pStyle w:val="BodyText"/>
        <w:spacing w:before="7"/>
        <w:rPr>
          <w:sz w:val="23"/>
        </w:rPr>
      </w:pPr>
    </w:p>
    <w:p w14:paraId="348674EF" w14:textId="77777777" w:rsidR="00B34F09" w:rsidRDefault="002527B7">
      <w:pPr>
        <w:pStyle w:val="Heading1"/>
      </w:pPr>
      <w:r>
        <w:t>PCBU’s RESPONSIBILITY FOR MANAGING SAFETY RISKS</w:t>
      </w:r>
    </w:p>
    <w:p w14:paraId="2540B69D" w14:textId="77777777" w:rsidR="00B34F09" w:rsidRDefault="002527B7">
      <w:pPr>
        <w:pStyle w:val="BodyText"/>
        <w:spacing w:before="194" w:line="278" w:lineRule="auto"/>
        <w:ind w:left="110" w:right="210"/>
      </w:pPr>
      <w:r>
        <w:t xml:space="preserve">Farm owners are Persons Conducting a Business or Undertaking (PCBU) and are </w:t>
      </w:r>
      <w:r>
        <w:rPr>
          <w:b/>
        </w:rPr>
        <w:t xml:space="preserve">legally responsible for managing work health and safety risks. </w:t>
      </w:r>
      <w:r>
        <w:t>Sometimes several PCBUs may share responsibility with other business operators (e.g. contractors) who are involved in the same activities, or who share the same workplace. These PCBUs must consult, cooperate and coordinate activities with all other persons who have a work health or safety duty, so far as is reasonably practicable.</w:t>
      </w:r>
    </w:p>
    <w:p w14:paraId="40640865" w14:textId="77777777" w:rsidR="00D736FF" w:rsidRDefault="002527B7">
      <w:pPr>
        <w:pStyle w:val="BodyText"/>
        <w:spacing w:before="77" w:line="302" w:lineRule="auto"/>
        <w:ind w:left="110" w:right="2021"/>
      </w:pPr>
      <w:r>
        <w:br w:type="column"/>
      </w:r>
    </w:p>
    <w:p w14:paraId="7C540501" w14:textId="77777777" w:rsidR="00D736FF" w:rsidRDefault="00D736FF">
      <w:pPr>
        <w:pStyle w:val="BodyText"/>
        <w:spacing w:before="77" w:line="302" w:lineRule="auto"/>
        <w:ind w:left="110" w:right="2021"/>
      </w:pPr>
    </w:p>
    <w:p w14:paraId="3E5101E8" w14:textId="77777777" w:rsidR="00D736FF" w:rsidRDefault="00D736FF">
      <w:pPr>
        <w:pStyle w:val="BodyText"/>
        <w:spacing w:before="77" w:line="302" w:lineRule="auto"/>
        <w:ind w:left="110" w:right="2021"/>
      </w:pPr>
    </w:p>
    <w:p w14:paraId="44C2F593" w14:textId="77777777" w:rsidR="00D736FF" w:rsidRDefault="00D736FF">
      <w:pPr>
        <w:pStyle w:val="BodyText"/>
        <w:spacing w:before="77" w:line="302" w:lineRule="auto"/>
        <w:ind w:left="110" w:right="2021"/>
      </w:pPr>
    </w:p>
    <w:p w14:paraId="0653EF82" w14:textId="77777777" w:rsidR="00D736FF" w:rsidRDefault="00D736FF">
      <w:pPr>
        <w:pStyle w:val="BodyText"/>
        <w:spacing w:before="77" w:line="302" w:lineRule="auto"/>
        <w:ind w:left="110" w:right="2021"/>
      </w:pPr>
    </w:p>
    <w:p w14:paraId="5D17FF4E" w14:textId="77777777" w:rsidR="00D736FF" w:rsidRDefault="00D736FF">
      <w:pPr>
        <w:pStyle w:val="BodyText"/>
        <w:spacing w:before="77" w:line="302" w:lineRule="auto"/>
        <w:ind w:left="110" w:right="2021"/>
      </w:pPr>
    </w:p>
    <w:p w14:paraId="3EAA6AF2" w14:textId="58A2E5BA" w:rsidR="00B34F09" w:rsidRDefault="002527B7">
      <w:pPr>
        <w:pStyle w:val="BodyText"/>
        <w:spacing w:before="77" w:line="302" w:lineRule="auto"/>
        <w:ind w:left="110" w:right="2021"/>
      </w:pPr>
      <w:r>
        <w:t>Tasks to manage risks may be delegated, but ultimately each relevant PCBU holds this responsibility under the law.</w:t>
      </w:r>
    </w:p>
    <w:p w14:paraId="2AD58B73" w14:textId="77777777" w:rsidR="00B34F09" w:rsidRDefault="00B34F09">
      <w:pPr>
        <w:pStyle w:val="BodyText"/>
        <w:spacing w:before="9"/>
        <w:rPr>
          <w:sz w:val="14"/>
        </w:rPr>
      </w:pPr>
    </w:p>
    <w:p w14:paraId="5D5383D5" w14:textId="77777777" w:rsidR="00B34F09" w:rsidRDefault="002527B7">
      <w:pPr>
        <w:pStyle w:val="BodyText"/>
        <w:spacing w:line="302" w:lineRule="auto"/>
        <w:ind w:left="110" w:right="150"/>
      </w:pPr>
      <w:r>
        <w:t>Each PCBU must ensure that relevant workers are involved in the risk management process. PCBUs should also ensure that whoever carries out any step in the</w:t>
      </w:r>
    </w:p>
    <w:p w14:paraId="67F5600A" w14:textId="77777777" w:rsidR="00B34F09" w:rsidRDefault="002527B7">
      <w:pPr>
        <w:pStyle w:val="BodyText"/>
        <w:spacing w:line="302" w:lineRule="auto"/>
        <w:ind w:left="110" w:right="480"/>
      </w:pPr>
      <w:r>
        <w:t>risk management process has the necessary skills and experience to do so and understands when specialist help might be needed.</w:t>
      </w:r>
    </w:p>
    <w:p w14:paraId="4B723B6B" w14:textId="77777777" w:rsidR="00B34F09" w:rsidRDefault="00B34F09">
      <w:pPr>
        <w:pStyle w:val="BodyText"/>
        <w:spacing w:before="6"/>
        <w:rPr>
          <w:sz w:val="21"/>
        </w:rPr>
      </w:pPr>
    </w:p>
    <w:p w14:paraId="785E6543" w14:textId="77777777" w:rsidR="00B34F09" w:rsidRDefault="002527B7">
      <w:pPr>
        <w:pStyle w:val="Heading1"/>
        <w:ind w:right="2021"/>
      </w:pPr>
      <w:r>
        <w:t>WHAT IS ‘REASONABLY PRACTICABLE’?</w:t>
      </w:r>
    </w:p>
    <w:p w14:paraId="585FC309" w14:textId="77777777" w:rsidR="00B34F09" w:rsidRDefault="00B34F09">
      <w:pPr>
        <w:pStyle w:val="BodyText"/>
        <w:spacing w:before="7"/>
        <w:rPr>
          <w:b/>
        </w:rPr>
      </w:pPr>
    </w:p>
    <w:p w14:paraId="6CCA084F" w14:textId="77777777" w:rsidR="00B34F09" w:rsidRDefault="002527B7">
      <w:pPr>
        <w:pStyle w:val="BodyText"/>
        <w:spacing w:line="302" w:lineRule="auto"/>
        <w:ind w:left="110"/>
      </w:pPr>
      <w:r>
        <w:t>Deciding what is ‘reasonably practicable’ to protect people from harm requires taking into account and weighing up:</w:t>
      </w:r>
    </w:p>
    <w:p w14:paraId="1DADA8F3" w14:textId="77777777" w:rsidR="00B34F09" w:rsidRDefault="00B34F09">
      <w:pPr>
        <w:pStyle w:val="BodyText"/>
        <w:spacing w:before="9"/>
        <w:rPr>
          <w:sz w:val="14"/>
        </w:rPr>
      </w:pPr>
    </w:p>
    <w:p w14:paraId="2A373BA2" w14:textId="77777777" w:rsidR="00B34F09" w:rsidRDefault="002527B7">
      <w:pPr>
        <w:pStyle w:val="ListParagraph"/>
        <w:numPr>
          <w:ilvl w:val="0"/>
          <w:numId w:val="1"/>
        </w:numPr>
        <w:tabs>
          <w:tab w:val="left" w:pos="471"/>
        </w:tabs>
        <w:rPr>
          <w:sz w:val="18"/>
        </w:rPr>
      </w:pPr>
      <w:r>
        <w:rPr>
          <w:sz w:val="18"/>
        </w:rPr>
        <w:t>The likelihood of the hazard or the risk</w:t>
      </w:r>
      <w:r>
        <w:rPr>
          <w:spacing w:val="-28"/>
          <w:sz w:val="18"/>
        </w:rPr>
        <w:t xml:space="preserve"> </w:t>
      </w:r>
      <w:r>
        <w:rPr>
          <w:sz w:val="18"/>
        </w:rPr>
        <w:t>occurring</w:t>
      </w:r>
    </w:p>
    <w:p w14:paraId="23F78906" w14:textId="77777777" w:rsidR="00B34F09" w:rsidRDefault="00B34F09">
      <w:pPr>
        <w:pStyle w:val="BodyText"/>
        <w:spacing w:before="5"/>
        <w:rPr>
          <w:sz w:val="14"/>
        </w:rPr>
      </w:pPr>
    </w:p>
    <w:p w14:paraId="6A50767B" w14:textId="77777777" w:rsidR="00B34F09" w:rsidRDefault="002527B7">
      <w:pPr>
        <w:pStyle w:val="ListParagraph"/>
        <w:numPr>
          <w:ilvl w:val="0"/>
          <w:numId w:val="1"/>
        </w:numPr>
        <w:tabs>
          <w:tab w:val="left" w:pos="471"/>
        </w:tabs>
        <w:rPr>
          <w:sz w:val="18"/>
        </w:rPr>
      </w:pPr>
      <w:r>
        <w:rPr>
          <w:sz w:val="18"/>
        </w:rPr>
        <w:t>The degree of harm that might result from the hazard or the</w:t>
      </w:r>
      <w:r>
        <w:rPr>
          <w:spacing w:val="-20"/>
          <w:sz w:val="18"/>
        </w:rPr>
        <w:t xml:space="preserve"> </w:t>
      </w:r>
      <w:r>
        <w:rPr>
          <w:sz w:val="18"/>
        </w:rPr>
        <w:t>risk</w:t>
      </w:r>
    </w:p>
    <w:p w14:paraId="2BDE3B94" w14:textId="77777777" w:rsidR="00B34F09" w:rsidRDefault="00B34F09">
      <w:pPr>
        <w:pStyle w:val="BodyText"/>
        <w:spacing w:before="5"/>
        <w:rPr>
          <w:sz w:val="14"/>
        </w:rPr>
      </w:pPr>
    </w:p>
    <w:p w14:paraId="07A07004" w14:textId="77777777" w:rsidR="00B34F09" w:rsidRDefault="002527B7">
      <w:pPr>
        <w:pStyle w:val="ListParagraph"/>
        <w:numPr>
          <w:ilvl w:val="0"/>
          <w:numId w:val="1"/>
        </w:numPr>
        <w:tabs>
          <w:tab w:val="left" w:pos="471"/>
        </w:tabs>
        <w:rPr>
          <w:sz w:val="18"/>
        </w:rPr>
      </w:pPr>
      <w:r>
        <w:rPr>
          <w:sz w:val="18"/>
        </w:rPr>
        <w:t>Knowledge about the hazard or</w:t>
      </w:r>
      <w:r>
        <w:rPr>
          <w:spacing w:val="-12"/>
          <w:sz w:val="18"/>
        </w:rPr>
        <w:t xml:space="preserve"> </w:t>
      </w:r>
      <w:r>
        <w:rPr>
          <w:sz w:val="18"/>
        </w:rPr>
        <w:t>risk</w:t>
      </w:r>
    </w:p>
    <w:p w14:paraId="30F5F55D" w14:textId="77777777" w:rsidR="00B34F09" w:rsidRDefault="00B34F09">
      <w:pPr>
        <w:pStyle w:val="BodyText"/>
        <w:spacing w:before="5"/>
        <w:rPr>
          <w:sz w:val="14"/>
        </w:rPr>
      </w:pPr>
    </w:p>
    <w:p w14:paraId="66D2B531" w14:textId="77777777" w:rsidR="00B34F09" w:rsidRDefault="002527B7">
      <w:pPr>
        <w:pStyle w:val="ListParagraph"/>
        <w:numPr>
          <w:ilvl w:val="0"/>
          <w:numId w:val="1"/>
        </w:numPr>
        <w:tabs>
          <w:tab w:val="left" w:pos="471"/>
        </w:tabs>
        <w:rPr>
          <w:sz w:val="18"/>
        </w:rPr>
      </w:pPr>
      <w:r>
        <w:rPr>
          <w:spacing w:val="-3"/>
          <w:sz w:val="18"/>
        </w:rPr>
        <w:t xml:space="preserve">Ways </w:t>
      </w:r>
      <w:r>
        <w:rPr>
          <w:sz w:val="18"/>
        </w:rPr>
        <w:t xml:space="preserve">of eliminating or </w:t>
      </w:r>
      <w:proofErr w:type="spellStart"/>
      <w:r>
        <w:rPr>
          <w:sz w:val="18"/>
        </w:rPr>
        <w:t>minimising</w:t>
      </w:r>
      <w:proofErr w:type="spellEnd"/>
      <w:r>
        <w:rPr>
          <w:sz w:val="18"/>
        </w:rPr>
        <w:t xml:space="preserve"> the risk,</w:t>
      </w:r>
      <w:r>
        <w:rPr>
          <w:spacing w:val="-11"/>
          <w:sz w:val="18"/>
        </w:rPr>
        <w:t xml:space="preserve"> </w:t>
      </w:r>
      <w:r>
        <w:rPr>
          <w:sz w:val="18"/>
        </w:rPr>
        <w:t>and</w:t>
      </w:r>
    </w:p>
    <w:p w14:paraId="3C7E12C9" w14:textId="77777777" w:rsidR="00B34F09" w:rsidRDefault="00B34F09">
      <w:pPr>
        <w:pStyle w:val="BodyText"/>
        <w:spacing w:before="5"/>
        <w:rPr>
          <w:sz w:val="14"/>
        </w:rPr>
      </w:pPr>
    </w:p>
    <w:p w14:paraId="4BA377C5" w14:textId="77777777" w:rsidR="00B34F09" w:rsidRDefault="002527B7">
      <w:pPr>
        <w:pStyle w:val="ListParagraph"/>
        <w:numPr>
          <w:ilvl w:val="0"/>
          <w:numId w:val="1"/>
        </w:numPr>
        <w:tabs>
          <w:tab w:val="left" w:pos="471"/>
        </w:tabs>
        <w:rPr>
          <w:sz w:val="18"/>
        </w:rPr>
      </w:pPr>
      <w:r>
        <w:rPr>
          <w:sz w:val="18"/>
        </w:rPr>
        <w:t xml:space="preserve">The availability and suitability of ways to eliminate or </w:t>
      </w:r>
      <w:proofErr w:type="spellStart"/>
      <w:r>
        <w:rPr>
          <w:sz w:val="18"/>
        </w:rPr>
        <w:t>minimise</w:t>
      </w:r>
      <w:proofErr w:type="spellEnd"/>
      <w:r>
        <w:rPr>
          <w:sz w:val="18"/>
        </w:rPr>
        <w:t xml:space="preserve"> the</w:t>
      </w:r>
      <w:r>
        <w:rPr>
          <w:spacing w:val="-31"/>
          <w:sz w:val="18"/>
        </w:rPr>
        <w:t xml:space="preserve"> </w:t>
      </w:r>
      <w:r>
        <w:rPr>
          <w:sz w:val="18"/>
        </w:rPr>
        <w:t>risk</w:t>
      </w:r>
    </w:p>
    <w:p w14:paraId="593696BC" w14:textId="77777777" w:rsidR="00B34F09" w:rsidRDefault="00B34F09">
      <w:pPr>
        <w:pStyle w:val="BodyText"/>
        <w:spacing w:before="4"/>
        <w:rPr>
          <w:sz w:val="19"/>
        </w:rPr>
      </w:pPr>
    </w:p>
    <w:p w14:paraId="1E417FCB" w14:textId="77777777" w:rsidR="00B34F09" w:rsidRDefault="002527B7">
      <w:pPr>
        <w:pStyle w:val="BodyText"/>
        <w:spacing w:line="302" w:lineRule="auto"/>
        <w:ind w:left="110" w:right="350"/>
      </w:pPr>
      <w:r>
        <w:t>Where there is a known (accepted) control, that control should be used. Codes of Practice provide advice on minimum safety performance and known controls.</w:t>
      </w:r>
    </w:p>
    <w:p w14:paraId="51D04BE3" w14:textId="77777777" w:rsidR="00B34F09" w:rsidRDefault="00B34F09">
      <w:pPr>
        <w:pStyle w:val="BodyText"/>
        <w:spacing w:before="9"/>
        <w:rPr>
          <w:sz w:val="21"/>
        </w:rPr>
      </w:pPr>
    </w:p>
    <w:p w14:paraId="3EFC25B2" w14:textId="77777777" w:rsidR="00B34F09" w:rsidRDefault="002527B7">
      <w:pPr>
        <w:pStyle w:val="Heading1"/>
        <w:ind w:right="150"/>
      </w:pPr>
      <w:r>
        <w:t>KEEPING RECORDS - SAFETY ACTION PLANS</w:t>
      </w:r>
    </w:p>
    <w:p w14:paraId="6A3EFC85" w14:textId="77777777" w:rsidR="00B34F09" w:rsidRDefault="002527B7">
      <w:pPr>
        <w:pStyle w:val="BodyText"/>
        <w:spacing w:before="194" w:line="278" w:lineRule="auto"/>
        <w:ind w:left="110" w:right="190"/>
      </w:pPr>
      <w:r>
        <w:t>It is good practice to keep records of risk management activities even if only in your top pocket diary. Keeping records of the risk management process demonstrates proactive safety management and assists in meeting legal obligations. Maintain records for at least 7 years.</w:t>
      </w:r>
    </w:p>
    <w:p w14:paraId="0D6A78E0" w14:textId="77777777" w:rsidR="00B34F09" w:rsidRDefault="00B34F09">
      <w:pPr>
        <w:spacing w:line="278" w:lineRule="auto"/>
        <w:sectPr w:rsidR="00B34F09" w:rsidSect="002F3EC7">
          <w:headerReference w:type="first" r:id="rId8"/>
          <w:footerReference w:type="first" r:id="rId9"/>
          <w:pgSz w:w="16840" w:h="11900" w:orient="landscape"/>
          <w:pgMar w:top="1140" w:right="862" w:bottom="278" w:left="743" w:header="720" w:footer="720" w:gutter="0"/>
          <w:cols w:num="2" w:space="720" w:equalWidth="0">
            <w:col w:w="6860" w:space="433"/>
            <w:col w:w="6942"/>
          </w:cols>
          <w:titlePg/>
          <w:docGrid w:linePitch="299"/>
        </w:sectPr>
      </w:pPr>
    </w:p>
    <w:p w14:paraId="48ABD4D5" w14:textId="77777777" w:rsidR="00B34F09" w:rsidRDefault="00B34F09">
      <w:pPr>
        <w:pStyle w:val="BodyText"/>
        <w:rPr>
          <w:sz w:val="20"/>
        </w:rPr>
      </w:pPr>
    </w:p>
    <w:p w14:paraId="0310D6B6" w14:textId="77777777" w:rsidR="00B34F09" w:rsidRDefault="00B34F09">
      <w:pPr>
        <w:pStyle w:val="BodyText"/>
        <w:rPr>
          <w:sz w:val="20"/>
        </w:rPr>
      </w:pPr>
    </w:p>
    <w:p w14:paraId="3809A3BD" w14:textId="77777777" w:rsidR="00B34F09" w:rsidRDefault="00B34F09">
      <w:pPr>
        <w:pStyle w:val="BodyText"/>
        <w:rPr>
          <w:sz w:val="20"/>
        </w:rPr>
      </w:pPr>
    </w:p>
    <w:p w14:paraId="64DB562A" w14:textId="77777777" w:rsidR="00B34F09" w:rsidRDefault="00B34F09">
      <w:pPr>
        <w:pStyle w:val="BodyText"/>
        <w:spacing w:before="1"/>
        <w:rPr>
          <w:sz w:val="17"/>
        </w:rPr>
      </w:pPr>
    </w:p>
    <w:p w14:paraId="4D856532" w14:textId="77777777" w:rsidR="00B34F09" w:rsidRDefault="0033046B">
      <w:pPr>
        <w:pStyle w:val="Heading2"/>
        <w:tabs>
          <w:tab w:val="left" w:pos="5930"/>
          <w:tab w:val="left" w:pos="6438"/>
          <w:tab w:val="left" w:pos="11749"/>
        </w:tabs>
        <w:spacing w:before="77"/>
      </w:pPr>
      <w:r>
        <w:pict w14:anchorId="036F7796">
          <v:line id="_x0000_s1035" style="position:absolute;left:0;text-align:left;z-index:-8152;mso-position-horizontal-relative:page" from="139.5pt,12.25pt" to="139.5pt,12.25pt" strokeweight="1pt">
            <w10:wrap anchorx="page"/>
          </v:line>
        </w:pict>
      </w:r>
      <w:r>
        <w:pict w14:anchorId="664B593B">
          <v:line id="_x0000_s1034" style="position:absolute;left:0;text-align:left;z-index:-8128;mso-position-horizontal-relative:page" from="335pt,12.25pt" to="335pt,12.25pt" strokeweight="1pt">
            <w10:wrap anchorx="page"/>
          </v:line>
        </w:pict>
      </w:r>
      <w:r>
        <w:pict w14:anchorId="73AB1EEC">
          <v:line id="_x0000_s1033" style="position:absolute;left:0;text-align:left;z-index:-8104;mso-position-horizontal-relative:page" from="426.9pt,12.25pt" to="426.9pt,12.25pt" strokeweight="1pt">
            <w10:wrap anchorx="page"/>
          </v:line>
        </w:pict>
      </w:r>
      <w:r>
        <w:pict w14:anchorId="06CE328F">
          <v:line id="_x0000_s1032" style="position:absolute;left:0;text-align:left;z-index:1096;mso-position-horizontal-relative:page" from="625.95pt,12.25pt" to="625.95pt,12.25pt" strokeweight="1pt">
            <w10:wrap anchorx="page"/>
          </v:line>
        </w:pict>
      </w:r>
      <w:r w:rsidR="002527B7">
        <w:t>OWNER</w:t>
      </w:r>
      <w:r w:rsidR="002527B7">
        <w:rPr>
          <w:spacing w:val="-1"/>
        </w:rPr>
        <w:t xml:space="preserve"> </w:t>
      </w:r>
      <w:r w:rsidR="002527B7">
        <w:t>/ MANAGER:</w:t>
      </w:r>
      <w:r w:rsidR="002527B7">
        <w:rPr>
          <w:u w:val="dotted"/>
        </w:rPr>
        <w:t xml:space="preserve"> </w:t>
      </w:r>
      <w:r w:rsidR="002527B7">
        <w:rPr>
          <w:u w:val="dotted"/>
        </w:rPr>
        <w:tab/>
      </w:r>
      <w:r w:rsidR="002527B7">
        <w:tab/>
        <w:t>Completed</w:t>
      </w:r>
      <w:r w:rsidR="002527B7">
        <w:rPr>
          <w:spacing w:val="-8"/>
        </w:rPr>
        <w:t xml:space="preserve"> </w:t>
      </w:r>
      <w:r w:rsidR="002527B7">
        <w:t xml:space="preserve">by:  </w:t>
      </w:r>
      <w:r w:rsidR="002527B7">
        <w:rPr>
          <w:spacing w:val="20"/>
        </w:rPr>
        <w:t xml:space="preserve"> </w:t>
      </w:r>
      <w:r w:rsidR="002527B7">
        <w:rPr>
          <w:u w:val="dotted"/>
        </w:rPr>
        <w:t xml:space="preserve"> </w:t>
      </w:r>
      <w:r w:rsidR="002527B7">
        <w:rPr>
          <w:u w:val="dotted"/>
        </w:rPr>
        <w:tab/>
      </w:r>
    </w:p>
    <w:p w14:paraId="11880423" w14:textId="77777777" w:rsidR="00B34F09" w:rsidRDefault="00B34F09">
      <w:pPr>
        <w:pStyle w:val="BodyText"/>
        <w:spacing w:before="5"/>
        <w:rPr>
          <w:b/>
          <w:sz w:val="25"/>
        </w:rPr>
      </w:pPr>
    </w:p>
    <w:p w14:paraId="31FEE685" w14:textId="3ABAD6EF" w:rsidR="00141C98" w:rsidRDefault="0033046B">
      <w:pPr>
        <w:tabs>
          <w:tab w:val="left" w:pos="5930"/>
          <w:tab w:val="left" w:pos="6420"/>
          <w:tab w:val="left" w:pos="11740"/>
          <w:tab w:val="left" w:pos="14183"/>
        </w:tabs>
        <w:spacing w:after="18" w:line="578" w:lineRule="auto"/>
        <w:ind w:left="110" w:right="157" w:hanging="1"/>
        <w:rPr>
          <w:b/>
          <w:sz w:val="18"/>
        </w:rPr>
      </w:pPr>
      <w:r>
        <w:pict w14:anchorId="2F763DF0">
          <v:line id="_x0000_s1031" style="position:absolute;left:0;text-align:left;z-index:-8056;mso-position-horizontal-relative:page" from="184.5pt,8.4pt" to="184.5pt,8.4pt" strokeweight="1pt">
            <w10:wrap anchorx="page"/>
          </v:line>
        </w:pict>
      </w:r>
      <w:r>
        <w:pict w14:anchorId="6632FD8C">
          <v:line id="_x0000_s1030" style="position:absolute;left:0;text-align:left;z-index:1144;mso-position-horizontal-relative:page" from="748.5pt,8.4pt" to="748.5pt,8.4pt" strokeweight="1pt">
            <w10:wrap anchorx="page"/>
          </v:line>
        </w:pict>
      </w:r>
      <w:r>
        <w:pict w14:anchorId="4D35CA23">
          <v:line id="_x0000_s1029" style="position:absolute;left:0;text-align:left;z-index:-8008;mso-position-horizontal-relative:page" from="83pt,33.4pt" to="83pt,33.4pt" strokeweight="1pt">
            <w10:wrap anchorx="page"/>
          </v:line>
        </w:pict>
      </w:r>
      <w:r>
        <w:pict w14:anchorId="2398783C">
          <v:line id="_x0000_s1028" style="position:absolute;left:0;text-align:left;z-index:-7984;mso-position-horizontal-relative:page" from="335pt,33.4pt" to="335pt,33.4pt" strokeweight="1pt">
            <w10:wrap anchorx="page"/>
          </v:line>
        </w:pict>
      </w:r>
      <w:r>
        <w:pict w14:anchorId="2B494F45">
          <v:line id="_x0000_s1027" style="position:absolute;left:0;text-align:left;z-index:-7960;mso-position-horizontal-relative:page" from="384pt,33.4pt" to="384pt,33.4pt" strokeweight="1pt">
            <w10:wrap anchorx="page"/>
          </v:line>
        </w:pict>
      </w:r>
      <w:r>
        <w:pict w14:anchorId="3672C9C2">
          <v:line id="_x0000_s1026" style="position:absolute;left:0;text-align:left;z-index:-7936;mso-position-horizontal-relative:page" from="625.5pt,33.4pt" to="625.5pt,33.4pt" strokeweight="1pt">
            <w10:wrap anchorx="page"/>
          </v:line>
        </w:pict>
      </w:r>
      <w:r w:rsidR="002527B7">
        <w:rPr>
          <w:b/>
          <w:sz w:val="18"/>
        </w:rPr>
        <w:t>PROPERTY NAME</w:t>
      </w:r>
      <w:r w:rsidR="002527B7">
        <w:rPr>
          <w:b/>
          <w:spacing w:val="-11"/>
          <w:sz w:val="18"/>
        </w:rPr>
        <w:t xml:space="preserve"> </w:t>
      </w:r>
      <w:r w:rsidR="002527B7">
        <w:rPr>
          <w:b/>
          <w:sz w:val="18"/>
        </w:rPr>
        <w:t>&amp;</w:t>
      </w:r>
      <w:r w:rsidR="002527B7">
        <w:rPr>
          <w:b/>
          <w:spacing w:val="-10"/>
          <w:sz w:val="18"/>
        </w:rPr>
        <w:t xml:space="preserve"> </w:t>
      </w:r>
      <w:r w:rsidR="002527B7">
        <w:rPr>
          <w:b/>
          <w:sz w:val="18"/>
        </w:rPr>
        <w:t xml:space="preserve">ADDRESS:  </w:t>
      </w:r>
      <w:r w:rsidR="002527B7">
        <w:rPr>
          <w:b/>
          <w:spacing w:val="19"/>
          <w:sz w:val="18"/>
        </w:rPr>
        <w:t xml:space="preserve"> </w:t>
      </w:r>
      <w:r w:rsidR="002527B7">
        <w:rPr>
          <w:b/>
          <w:sz w:val="18"/>
          <w:u w:val="dotted"/>
        </w:rPr>
        <w:t xml:space="preserve"> </w:t>
      </w:r>
      <w:r w:rsidR="002527B7">
        <w:rPr>
          <w:b/>
          <w:sz w:val="18"/>
          <w:u w:val="dotted"/>
        </w:rPr>
        <w:tab/>
      </w:r>
      <w:r w:rsidR="002527B7">
        <w:rPr>
          <w:b/>
          <w:sz w:val="18"/>
          <w:u w:val="dotted"/>
        </w:rPr>
        <w:tab/>
      </w:r>
      <w:r w:rsidR="002527B7">
        <w:rPr>
          <w:b/>
          <w:sz w:val="18"/>
          <w:u w:val="dotted"/>
        </w:rPr>
        <w:tab/>
      </w:r>
    </w:p>
    <w:p w14:paraId="2A136571" w14:textId="1ADE54E2" w:rsidR="00B34F09" w:rsidRDefault="002527B7">
      <w:pPr>
        <w:tabs>
          <w:tab w:val="left" w:pos="5930"/>
          <w:tab w:val="left" w:pos="6420"/>
          <w:tab w:val="left" w:pos="11740"/>
          <w:tab w:val="left" w:pos="14183"/>
        </w:tabs>
        <w:spacing w:after="18" w:line="578" w:lineRule="auto"/>
        <w:ind w:left="110" w:right="157" w:hanging="1"/>
        <w:rPr>
          <w:b/>
          <w:sz w:val="18"/>
        </w:rPr>
      </w:pPr>
      <w:r>
        <w:rPr>
          <w:b/>
          <w:sz w:val="18"/>
        </w:rPr>
        <w:t>PHONE:</w:t>
      </w:r>
      <w:r>
        <w:rPr>
          <w:b/>
          <w:sz w:val="18"/>
          <w:u w:val="dotted"/>
        </w:rPr>
        <w:t xml:space="preserve"> </w:t>
      </w:r>
      <w:r>
        <w:rPr>
          <w:b/>
          <w:sz w:val="18"/>
          <w:u w:val="dotted"/>
        </w:rPr>
        <w:tab/>
      </w:r>
      <w:r>
        <w:rPr>
          <w:b/>
          <w:sz w:val="18"/>
        </w:rPr>
        <w:tab/>
      </w:r>
      <w:r>
        <w:rPr>
          <w:b/>
          <w:spacing w:val="-3"/>
          <w:sz w:val="18"/>
        </w:rPr>
        <w:t xml:space="preserve">FAX:  </w:t>
      </w:r>
      <w:r>
        <w:rPr>
          <w:b/>
          <w:spacing w:val="20"/>
          <w:sz w:val="18"/>
        </w:rPr>
        <w:t xml:space="preserve"> </w:t>
      </w:r>
      <w:r>
        <w:rPr>
          <w:b/>
          <w:sz w:val="18"/>
          <w:u w:val="dotted"/>
        </w:rPr>
        <w:t xml:space="preserve"> </w:t>
      </w:r>
      <w:r>
        <w:rPr>
          <w:b/>
          <w:sz w:val="18"/>
          <w:u w:val="dotted"/>
        </w:rPr>
        <w:tab/>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2"/>
        <w:gridCol w:w="1253"/>
        <w:gridCol w:w="2169"/>
        <w:gridCol w:w="989"/>
        <w:gridCol w:w="1443"/>
        <w:gridCol w:w="1443"/>
        <w:gridCol w:w="1979"/>
        <w:gridCol w:w="2422"/>
      </w:tblGrid>
      <w:tr w:rsidR="00B34F09" w14:paraId="34AF3DE0" w14:textId="77777777">
        <w:trPr>
          <w:trHeight w:hRule="exact" w:val="687"/>
        </w:trPr>
        <w:tc>
          <w:tcPr>
            <w:tcW w:w="2422" w:type="dxa"/>
            <w:shd w:val="clear" w:color="auto" w:fill="FDBA12"/>
          </w:tcPr>
          <w:p w14:paraId="452778C4" w14:textId="77777777" w:rsidR="00B34F09" w:rsidRDefault="002527B7">
            <w:pPr>
              <w:pStyle w:val="TableParagraph"/>
              <w:spacing w:line="249" w:lineRule="auto"/>
              <w:ind w:left="790" w:right="607" w:hanging="166"/>
              <w:rPr>
                <w:b/>
                <w:sz w:val="18"/>
              </w:rPr>
            </w:pPr>
            <w:r>
              <w:rPr>
                <w:b/>
                <w:sz w:val="18"/>
              </w:rPr>
              <w:t>Safety Issues (Hazards)</w:t>
            </w:r>
          </w:p>
        </w:tc>
        <w:tc>
          <w:tcPr>
            <w:tcW w:w="1253" w:type="dxa"/>
            <w:shd w:val="clear" w:color="auto" w:fill="FDBA12"/>
          </w:tcPr>
          <w:p w14:paraId="1650D371" w14:textId="77777777" w:rsidR="00B34F09" w:rsidRDefault="002527B7">
            <w:pPr>
              <w:pStyle w:val="TableParagraph"/>
              <w:spacing w:line="249" w:lineRule="auto"/>
              <w:ind w:left="311" w:right="152" w:hanging="141"/>
              <w:rPr>
                <w:b/>
                <w:sz w:val="18"/>
              </w:rPr>
            </w:pPr>
            <w:r>
              <w:rPr>
                <w:b/>
                <w:sz w:val="18"/>
              </w:rPr>
              <w:t>Risk Level (H,M,L)</w:t>
            </w:r>
          </w:p>
        </w:tc>
        <w:tc>
          <w:tcPr>
            <w:tcW w:w="2169" w:type="dxa"/>
            <w:shd w:val="clear" w:color="auto" w:fill="FDBA12"/>
          </w:tcPr>
          <w:p w14:paraId="35CC6088" w14:textId="77777777" w:rsidR="00B34F09" w:rsidRDefault="002527B7">
            <w:pPr>
              <w:pStyle w:val="TableParagraph"/>
              <w:ind w:left="419"/>
              <w:rPr>
                <w:b/>
                <w:sz w:val="18"/>
              </w:rPr>
            </w:pPr>
            <w:r>
              <w:rPr>
                <w:b/>
                <w:sz w:val="18"/>
              </w:rPr>
              <w:t>Action Planned</w:t>
            </w:r>
          </w:p>
        </w:tc>
        <w:tc>
          <w:tcPr>
            <w:tcW w:w="989" w:type="dxa"/>
            <w:shd w:val="clear" w:color="auto" w:fill="FDBA12"/>
          </w:tcPr>
          <w:p w14:paraId="7CA00A02" w14:textId="77777777" w:rsidR="00B34F09" w:rsidRDefault="002527B7">
            <w:pPr>
              <w:pStyle w:val="TableParagraph"/>
              <w:ind w:left="264" w:right="264"/>
              <w:jc w:val="center"/>
              <w:rPr>
                <w:b/>
                <w:sz w:val="18"/>
              </w:rPr>
            </w:pPr>
            <w:r>
              <w:rPr>
                <w:b/>
                <w:sz w:val="18"/>
              </w:rPr>
              <w:t>Cost</w:t>
            </w:r>
          </w:p>
          <w:p w14:paraId="22ACEF4E" w14:textId="77777777" w:rsidR="00B34F09" w:rsidRDefault="002527B7">
            <w:pPr>
              <w:pStyle w:val="TableParagraph"/>
              <w:spacing w:before="9"/>
              <w:jc w:val="center"/>
              <w:rPr>
                <w:b/>
                <w:sz w:val="18"/>
              </w:rPr>
            </w:pPr>
            <w:r>
              <w:rPr>
                <w:b/>
                <w:sz w:val="18"/>
              </w:rPr>
              <w:t>$</w:t>
            </w:r>
          </w:p>
        </w:tc>
        <w:tc>
          <w:tcPr>
            <w:tcW w:w="1443" w:type="dxa"/>
            <w:shd w:val="clear" w:color="auto" w:fill="FDBA12"/>
          </w:tcPr>
          <w:p w14:paraId="5F65517C" w14:textId="77777777" w:rsidR="00B34F09" w:rsidRDefault="002527B7">
            <w:pPr>
              <w:pStyle w:val="TableParagraph"/>
              <w:ind w:left="196" w:right="196"/>
              <w:jc w:val="center"/>
              <w:rPr>
                <w:b/>
                <w:sz w:val="18"/>
              </w:rPr>
            </w:pPr>
            <w:r>
              <w:rPr>
                <w:b/>
                <w:sz w:val="18"/>
              </w:rPr>
              <w:t>Target Date</w:t>
            </w:r>
          </w:p>
        </w:tc>
        <w:tc>
          <w:tcPr>
            <w:tcW w:w="1443" w:type="dxa"/>
            <w:shd w:val="clear" w:color="auto" w:fill="FDBA12"/>
          </w:tcPr>
          <w:p w14:paraId="4CF3ED32" w14:textId="77777777" w:rsidR="00B34F09" w:rsidRDefault="002527B7">
            <w:pPr>
              <w:pStyle w:val="TableParagraph"/>
              <w:spacing w:line="249" w:lineRule="auto"/>
              <w:ind w:left="246" w:right="226" w:firstLine="270"/>
              <w:rPr>
                <w:b/>
                <w:sz w:val="18"/>
              </w:rPr>
            </w:pPr>
            <w:r>
              <w:rPr>
                <w:b/>
                <w:sz w:val="18"/>
              </w:rPr>
              <w:t>Date Completed</w:t>
            </w:r>
          </w:p>
        </w:tc>
        <w:tc>
          <w:tcPr>
            <w:tcW w:w="1979" w:type="dxa"/>
            <w:shd w:val="clear" w:color="auto" w:fill="FDBA12"/>
          </w:tcPr>
          <w:p w14:paraId="44DF6743" w14:textId="77777777" w:rsidR="00B34F09" w:rsidRDefault="002527B7">
            <w:pPr>
              <w:pStyle w:val="TableParagraph"/>
              <w:spacing w:line="249" w:lineRule="auto"/>
              <w:ind w:left="444" w:right="424" w:firstLine="230"/>
              <w:rPr>
                <w:b/>
                <w:sz w:val="18"/>
              </w:rPr>
            </w:pPr>
            <w:r>
              <w:rPr>
                <w:b/>
                <w:sz w:val="18"/>
              </w:rPr>
              <w:t>Person Responsible</w:t>
            </w:r>
          </w:p>
        </w:tc>
        <w:tc>
          <w:tcPr>
            <w:tcW w:w="2422" w:type="dxa"/>
            <w:shd w:val="clear" w:color="auto" w:fill="FDBA12"/>
          </w:tcPr>
          <w:p w14:paraId="498955D9" w14:textId="77777777" w:rsidR="00B34F09" w:rsidRDefault="002527B7">
            <w:pPr>
              <w:pStyle w:val="TableParagraph"/>
              <w:ind w:left="931" w:right="931"/>
              <w:jc w:val="center"/>
              <w:rPr>
                <w:b/>
                <w:sz w:val="18"/>
              </w:rPr>
            </w:pPr>
            <w:r>
              <w:rPr>
                <w:b/>
                <w:sz w:val="18"/>
              </w:rPr>
              <w:t>Notes</w:t>
            </w:r>
          </w:p>
        </w:tc>
      </w:tr>
      <w:tr w:rsidR="00B34F09" w14:paraId="3764CC2A" w14:textId="77777777">
        <w:trPr>
          <w:trHeight w:hRule="exact" w:val="790"/>
        </w:trPr>
        <w:tc>
          <w:tcPr>
            <w:tcW w:w="2422" w:type="dxa"/>
          </w:tcPr>
          <w:p w14:paraId="41E57E43" w14:textId="77777777" w:rsidR="00B34F09" w:rsidRDefault="00B34F09">
            <w:pPr>
              <w:pStyle w:val="TableParagraph"/>
              <w:spacing w:before="1"/>
              <w:rPr>
                <w:b/>
                <w:sz w:val="15"/>
              </w:rPr>
            </w:pPr>
          </w:p>
          <w:p w14:paraId="1C29998C" w14:textId="77777777" w:rsidR="00B34F09" w:rsidRDefault="002527B7">
            <w:pPr>
              <w:pStyle w:val="TableParagraph"/>
              <w:spacing w:before="0" w:line="249" w:lineRule="auto"/>
              <w:ind w:left="103"/>
              <w:rPr>
                <w:sz w:val="18"/>
              </w:rPr>
            </w:pPr>
            <w:r>
              <w:rPr>
                <w:sz w:val="18"/>
              </w:rPr>
              <w:t>For example:- Broken PTO shaft guard</w:t>
            </w:r>
          </w:p>
        </w:tc>
        <w:tc>
          <w:tcPr>
            <w:tcW w:w="1253" w:type="dxa"/>
          </w:tcPr>
          <w:p w14:paraId="02F45519" w14:textId="77777777" w:rsidR="00B34F09" w:rsidRDefault="00B34F09">
            <w:pPr>
              <w:pStyle w:val="TableParagraph"/>
              <w:spacing w:before="5"/>
              <w:rPr>
                <w:b/>
                <w:sz w:val="24"/>
              </w:rPr>
            </w:pPr>
          </w:p>
          <w:p w14:paraId="72714D43" w14:textId="77777777" w:rsidR="00B34F09" w:rsidRDefault="002527B7">
            <w:pPr>
              <w:pStyle w:val="TableParagraph"/>
              <w:spacing w:before="0"/>
              <w:jc w:val="center"/>
              <w:rPr>
                <w:sz w:val="18"/>
              </w:rPr>
            </w:pPr>
            <w:r>
              <w:rPr>
                <w:sz w:val="18"/>
              </w:rPr>
              <w:t>H</w:t>
            </w:r>
          </w:p>
        </w:tc>
        <w:tc>
          <w:tcPr>
            <w:tcW w:w="2169" w:type="dxa"/>
          </w:tcPr>
          <w:p w14:paraId="7FADF17C" w14:textId="77777777" w:rsidR="00B34F09" w:rsidRDefault="002527B7">
            <w:pPr>
              <w:pStyle w:val="TableParagraph"/>
              <w:spacing w:before="65" w:line="249" w:lineRule="auto"/>
              <w:ind w:left="103" w:right="332"/>
              <w:jc w:val="both"/>
              <w:rPr>
                <w:sz w:val="18"/>
              </w:rPr>
            </w:pPr>
            <w:r>
              <w:rPr>
                <w:sz w:val="18"/>
              </w:rPr>
              <w:t>Remove slasher from tractor until new PTO guard fitted</w:t>
            </w:r>
          </w:p>
        </w:tc>
        <w:tc>
          <w:tcPr>
            <w:tcW w:w="989" w:type="dxa"/>
          </w:tcPr>
          <w:p w14:paraId="4F16136A" w14:textId="77777777" w:rsidR="00B34F09" w:rsidRDefault="00B34F09">
            <w:pPr>
              <w:pStyle w:val="TableParagraph"/>
              <w:spacing w:before="5"/>
              <w:rPr>
                <w:b/>
                <w:sz w:val="24"/>
              </w:rPr>
            </w:pPr>
          </w:p>
          <w:p w14:paraId="1CF39C9B" w14:textId="77777777" w:rsidR="00B34F09" w:rsidRDefault="002527B7">
            <w:pPr>
              <w:pStyle w:val="TableParagraph"/>
              <w:spacing w:before="0"/>
              <w:ind w:left="264" w:right="264"/>
              <w:jc w:val="center"/>
              <w:rPr>
                <w:sz w:val="18"/>
              </w:rPr>
            </w:pPr>
            <w:r>
              <w:rPr>
                <w:sz w:val="18"/>
              </w:rPr>
              <w:t>200</w:t>
            </w:r>
          </w:p>
        </w:tc>
        <w:tc>
          <w:tcPr>
            <w:tcW w:w="1443" w:type="dxa"/>
          </w:tcPr>
          <w:p w14:paraId="48CBAAA5" w14:textId="77777777" w:rsidR="00B34F09" w:rsidRDefault="00B34F09">
            <w:pPr>
              <w:pStyle w:val="TableParagraph"/>
              <w:spacing w:before="5"/>
              <w:rPr>
                <w:b/>
                <w:sz w:val="24"/>
              </w:rPr>
            </w:pPr>
          </w:p>
          <w:p w14:paraId="485E4898" w14:textId="77777777" w:rsidR="00B34F09" w:rsidRDefault="002527B7">
            <w:pPr>
              <w:pStyle w:val="TableParagraph"/>
              <w:spacing w:before="0"/>
              <w:ind w:left="196" w:right="193"/>
              <w:jc w:val="center"/>
              <w:rPr>
                <w:sz w:val="18"/>
              </w:rPr>
            </w:pPr>
            <w:r>
              <w:rPr>
                <w:sz w:val="18"/>
              </w:rPr>
              <w:t>ASAP</w:t>
            </w:r>
          </w:p>
        </w:tc>
        <w:tc>
          <w:tcPr>
            <w:tcW w:w="1443" w:type="dxa"/>
          </w:tcPr>
          <w:p w14:paraId="6413C216" w14:textId="77777777" w:rsidR="00B34F09" w:rsidRDefault="00B34F09">
            <w:pPr>
              <w:pStyle w:val="TableParagraph"/>
              <w:spacing w:before="5"/>
              <w:rPr>
                <w:b/>
                <w:sz w:val="24"/>
              </w:rPr>
            </w:pPr>
          </w:p>
          <w:p w14:paraId="6509C225" w14:textId="77777777" w:rsidR="00B34F09" w:rsidRDefault="002527B7">
            <w:pPr>
              <w:pStyle w:val="TableParagraph"/>
              <w:spacing w:before="0"/>
              <w:ind w:left="402" w:right="226"/>
              <w:rPr>
                <w:sz w:val="18"/>
              </w:rPr>
            </w:pPr>
            <w:r>
              <w:rPr>
                <w:sz w:val="18"/>
              </w:rPr>
              <w:t>D/M/YY</w:t>
            </w:r>
          </w:p>
        </w:tc>
        <w:tc>
          <w:tcPr>
            <w:tcW w:w="1979" w:type="dxa"/>
          </w:tcPr>
          <w:p w14:paraId="426A04D2" w14:textId="77777777" w:rsidR="00B34F09" w:rsidRDefault="00B34F09">
            <w:pPr>
              <w:pStyle w:val="TableParagraph"/>
              <w:spacing w:before="5"/>
              <w:rPr>
                <w:b/>
                <w:sz w:val="24"/>
              </w:rPr>
            </w:pPr>
          </w:p>
          <w:p w14:paraId="7847BE08" w14:textId="77777777" w:rsidR="00B34F09" w:rsidRDefault="002527B7">
            <w:pPr>
              <w:pStyle w:val="TableParagraph"/>
              <w:spacing w:before="0"/>
              <w:ind w:left="528" w:right="424"/>
              <w:rPr>
                <w:sz w:val="18"/>
              </w:rPr>
            </w:pPr>
            <w:r>
              <w:rPr>
                <w:sz w:val="18"/>
              </w:rPr>
              <w:t>John Smith</w:t>
            </w:r>
          </w:p>
        </w:tc>
        <w:tc>
          <w:tcPr>
            <w:tcW w:w="2422" w:type="dxa"/>
          </w:tcPr>
          <w:p w14:paraId="73523FA0" w14:textId="77777777" w:rsidR="00B34F09" w:rsidRDefault="00B34F09">
            <w:pPr>
              <w:pStyle w:val="TableParagraph"/>
              <w:spacing w:before="1"/>
              <w:rPr>
                <w:b/>
                <w:sz w:val="15"/>
              </w:rPr>
            </w:pPr>
          </w:p>
          <w:p w14:paraId="355FCDBE" w14:textId="77777777" w:rsidR="00B34F09" w:rsidRDefault="002527B7">
            <w:pPr>
              <w:pStyle w:val="TableParagraph"/>
              <w:spacing w:before="0" w:line="249" w:lineRule="auto"/>
              <w:ind w:left="103" w:right="128"/>
              <w:rPr>
                <w:sz w:val="18"/>
              </w:rPr>
            </w:pPr>
            <w:r>
              <w:rPr>
                <w:sz w:val="18"/>
              </w:rPr>
              <w:t>Slasher unhitched. Guard purchased (d/m/</w:t>
            </w:r>
            <w:proofErr w:type="spellStart"/>
            <w:r>
              <w:rPr>
                <w:sz w:val="18"/>
              </w:rPr>
              <w:t>yy</w:t>
            </w:r>
            <w:proofErr w:type="spellEnd"/>
            <w:r>
              <w:rPr>
                <w:sz w:val="18"/>
              </w:rPr>
              <w:t>) &amp; fitted</w:t>
            </w:r>
          </w:p>
        </w:tc>
      </w:tr>
      <w:tr w:rsidR="00B34F09" w14:paraId="6E589352" w14:textId="77777777">
        <w:trPr>
          <w:trHeight w:hRule="exact" w:val="672"/>
        </w:trPr>
        <w:tc>
          <w:tcPr>
            <w:tcW w:w="2422" w:type="dxa"/>
          </w:tcPr>
          <w:p w14:paraId="30F92E71" w14:textId="77777777" w:rsidR="00B34F09" w:rsidRDefault="00B34F09"/>
        </w:tc>
        <w:tc>
          <w:tcPr>
            <w:tcW w:w="1253" w:type="dxa"/>
          </w:tcPr>
          <w:p w14:paraId="62776DF4" w14:textId="77777777" w:rsidR="00B34F09" w:rsidRDefault="00B34F09"/>
        </w:tc>
        <w:tc>
          <w:tcPr>
            <w:tcW w:w="2169" w:type="dxa"/>
          </w:tcPr>
          <w:p w14:paraId="1AC21FBB" w14:textId="77777777" w:rsidR="00B34F09" w:rsidRDefault="00B34F09"/>
        </w:tc>
        <w:tc>
          <w:tcPr>
            <w:tcW w:w="989" w:type="dxa"/>
          </w:tcPr>
          <w:p w14:paraId="2448069A" w14:textId="77777777" w:rsidR="00B34F09" w:rsidRDefault="00B34F09"/>
        </w:tc>
        <w:tc>
          <w:tcPr>
            <w:tcW w:w="1443" w:type="dxa"/>
          </w:tcPr>
          <w:p w14:paraId="7A32083A" w14:textId="77777777" w:rsidR="00B34F09" w:rsidRDefault="00B34F09"/>
        </w:tc>
        <w:tc>
          <w:tcPr>
            <w:tcW w:w="1443" w:type="dxa"/>
          </w:tcPr>
          <w:p w14:paraId="6C728171" w14:textId="77777777" w:rsidR="00B34F09" w:rsidRDefault="00B34F09"/>
        </w:tc>
        <w:tc>
          <w:tcPr>
            <w:tcW w:w="1979" w:type="dxa"/>
          </w:tcPr>
          <w:p w14:paraId="7FDCCD4C" w14:textId="77777777" w:rsidR="00B34F09" w:rsidRDefault="00B34F09"/>
        </w:tc>
        <w:tc>
          <w:tcPr>
            <w:tcW w:w="2422" w:type="dxa"/>
          </w:tcPr>
          <w:p w14:paraId="54BCE98C" w14:textId="77777777" w:rsidR="00B34F09" w:rsidRDefault="00B34F09"/>
        </w:tc>
      </w:tr>
      <w:tr w:rsidR="00B34F09" w14:paraId="1999301B" w14:textId="77777777">
        <w:trPr>
          <w:trHeight w:hRule="exact" w:val="672"/>
        </w:trPr>
        <w:tc>
          <w:tcPr>
            <w:tcW w:w="2422" w:type="dxa"/>
          </w:tcPr>
          <w:p w14:paraId="5718AD78" w14:textId="77777777" w:rsidR="00B34F09" w:rsidRDefault="00B34F09"/>
        </w:tc>
        <w:tc>
          <w:tcPr>
            <w:tcW w:w="1253" w:type="dxa"/>
          </w:tcPr>
          <w:p w14:paraId="68C3B805" w14:textId="77777777" w:rsidR="00B34F09" w:rsidRDefault="00B34F09"/>
        </w:tc>
        <w:tc>
          <w:tcPr>
            <w:tcW w:w="2169" w:type="dxa"/>
          </w:tcPr>
          <w:p w14:paraId="37779971" w14:textId="77777777" w:rsidR="00B34F09" w:rsidRDefault="00B34F09"/>
        </w:tc>
        <w:tc>
          <w:tcPr>
            <w:tcW w:w="989" w:type="dxa"/>
          </w:tcPr>
          <w:p w14:paraId="02466709" w14:textId="77777777" w:rsidR="00B34F09" w:rsidRDefault="00B34F09"/>
        </w:tc>
        <w:tc>
          <w:tcPr>
            <w:tcW w:w="1443" w:type="dxa"/>
          </w:tcPr>
          <w:p w14:paraId="61EB75B8" w14:textId="77777777" w:rsidR="00B34F09" w:rsidRDefault="00B34F09"/>
        </w:tc>
        <w:tc>
          <w:tcPr>
            <w:tcW w:w="1443" w:type="dxa"/>
          </w:tcPr>
          <w:p w14:paraId="21100F8E" w14:textId="77777777" w:rsidR="00B34F09" w:rsidRDefault="00B34F09"/>
        </w:tc>
        <w:tc>
          <w:tcPr>
            <w:tcW w:w="1979" w:type="dxa"/>
          </w:tcPr>
          <w:p w14:paraId="003180CC" w14:textId="77777777" w:rsidR="00B34F09" w:rsidRDefault="00B34F09"/>
        </w:tc>
        <w:tc>
          <w:tcPr>
            <w:tcW w:w="2422" w:type="dxa"/>
          </w:tcPr>
          <w:p w14:paraId="0626CD28" w14:textId="77777777" w:rsidR="00B34F09" w:rsidRDefault="00B34F09"/>
        </w:tc>
      </w:tr>
      <w:tr w:rsidR="00B34F09" w14:paraId="336D2CA1" w14:textId="77777777">
        <w:trPr>
          <w:trHeight w:hRule="exact" w:val="672"/>
        </w:trPr>
        <w:tc>
          <w:tcPr>
            <w:tcW w:w="2422" w:type="dxa"/>
          </w:tcPr>
          <w:p w14:paraId="24D742FA" w14:textId="77777777" w:rsidR="00B34F09" w:rsidRDefault="00B34F09"/>
        </w:tc>
        <w:tc>
          <w:tcPr>
            <w:tcW w:w="1253" w:type="dxa"/>
          </w:tcPr>
          <w:p w14:paraId="71314932" w14:textId="77777777" w:rsidR="00B34F09" w:rsidRDefault="00B34F09"/>
        </w:tc>
        <w:tc>
          <w:tcPr>
            <w:tcW w:w="2169" w:type="dxa"/>
          </w:tcPr>
          <w:p w14:paraId="0AD1F998" w14:textId="77777777" w:rsidR="00B34F09" w:rsidRDefault="00B34F09"/>
        </w:tc>
        <w:tc>
          <w:tcPr>
            <w:tcW w:w="989" w:type="dxa"/>
          </w:tcPr>
          <w:p w14:paraId="3460DFD0" w14:textId="77777777" w:rsidR="00B34F09" w:rsidRDefault="00B34F09"/>
        </w:tc>
        <w:tc>
          <w:tcPr>
            <w:tcW w:w="1443" w:type="dxa"/>
          </w:tcPr>
          <w:p w14:paraId="0376ECC2" w14:textId="77777777" w:rsidR="00B34F09" w:rsidRDefault="00B34F09"/>
        </w:tc>
        <w:tc>
          <w:tcPr>
            <w:tcW w:w="1443" w:type="dxa"/>
          </w:tcPr>
          <w:p w14:paraId="046578D1" w14:textId="77777777" w:rsidR="00B34F09" w:rsidRDefault="00B34F09"/>
        </w:tc>
        <w:tc>
          <w:tcPr>
            <w:tcW w:w="1979" w:type="dxa"/>
          </w:tcPr>
          <w:p w14:paraId="43D88F17" w14:textId="77777777" w:rsidR="00B34F09" w:rsidRDefault="00B34F09"/>
        </w:tc>
        <w:tc>
          <w:tcPr>
            <w:tcW w:w="2422" w:type="dxa"/>
          </w:tcPr>
          <w:p w14:paraId="65F642CA" w14:textId="77777777" w:rsidR="00B34F09" w:rsidRDefault="00B34F09"/>
        </w:tc>
      </w:tr>
      <w:tr w:rsidR="00B34F09" w14:paraId="09F05CCB" w14:textId="77777777">
        <w:trPr>
          <w:trHeight w:hRule="exact" w:val="672"/>
        </w:trPr>
        <w:tc>
          <w:tcPr>
            <w:tcW w:w="2422" w:type="dxa"/>
          </w:tcPr>
          <w:p w14:paraId="7E55EFE1" w14:textId="77777777" w:rsidR="00B34F09" w:rsidRDefault="00B34F09"/>
        </w:tc>
        <w:tc>
          <w:tcPr>
            <w:tcW w:w="1253" w:type="dxa"/>
          </w:tcPr>
          <w:p w14:paraId="41E0914F" w14:textId="77777777" w:rsidR="00B34F09" w:rsidRDefault="00B34F09"/>
        </w:tc>
        <w:tc>
          <w:tcPr>
            <w:tcW w:w="2169" w:type="dxa"/>
          </w:tcPr>
          <w:p w14:paraId="5F33663A" w14:textId="77777777" w:rsidR="00B34F09" w:rsidRDefault="00B34F09"/>
        </w:tc>
        <w:tc>
          <w:tcPr>
            <w:tcW w:w="989" w:type="dxa"/>
          </w:tcPr>
          <w:p w14:paraId="51E5B9CD" w14:textId="77777777" w:rsidR="00B34F09" w:rsidRDefault="00B34F09"/>
        </w:tc>
        <w:tc>
          <w:tcPr>
            <w:tcW w:w="1443" w:type="dxa"/>
          </w:tcPr>
          <w:p w14:paraId="7515DB8A" w14:textId="77777777" w:rsidR="00B34F09" w:rsidRDefault="00B34F09"/>
        </w:tc>
        <w:tc>
          <w:tcPr>
            <w:tcW w:w="1443" w:type="dxa"/>
          </w:tcPr>
          <w:p w14:paraId="629436D1" w14:textId="77777777" w:rsidR="00B34F09" w:rsidRDefault="00B34F09"/>
        </w:tc>
        <w:tc>
          <w:tcPr>
            <w:tcW w:w="1979" w:type="dxa"/>
          </w:tcPr>
          <w:p w14:paraId="6B07C92A" w14:textId="77777777" w:rsidR="00B34F09" w:rsidRDefault="00B34F09"/>
        </w:tc>
        <w:tc>
          <w:tcPr>
            <w:tcW w:w="2422" w:type="dxa"/>
          </w:tcPr>
          <w:p w14:paraId="24BD36E9" w14:textId="77777777" w:rsidR="00B34F09" w:rsidRDefault="00B34F09"/>
        </w:tc>
      </w:tr>
      <w:tr w:rsidR="00B34F09" w14:paraId="520B5717" w14:textId="77777777">
        <w:trPr>
          <w:trHeight w:hRule="exact" w:val="672"/>
        </w:trPr>
        <w:tc>
          <w:tcPr>
            <w:tcW w:w="2422" w:type="dxa"/>
          </w:tcPr>
          <w:p w14:paraId="65248A8C" w14:textId="77777777" w:rsidR="00B34F09" w:rsidRDefault="00B34F09"/>
        </w:tc>
        <w:tc>
          <w:tcPr>
            <w:tcW w:w="1253" w:type="dxa"/>
          </w:tcPr>
          <w:p w14:paraId="45E3FC8B" w14:textId="77777777" w:rsidR="00B34F09" w:rsidRDefault="00B34F09"/>
        </w:tc>
        <w:tc>
          <w:tcPr>
            <w:tcW w:w="2169" w:type="dxa"/>
          </w:tcPr>
          <w:p w14:paraId="565C389C" w14:textId="77777777" w:rsidR="00B34F09" w:rsidRDefault="00B34F09"/>
        </w:tc>
        <w:tc>
          <w:tcPr>
            <w:tcW w:w="989" w:type="dxa"/>
          </w:tcPr>
          <w:p w14:paraId="2AF4A9E4" w14:textId="77777777" w:rsidR="00B34F09" w:rsidRDefault="00B34F09"/>
        </w:tc>
        <w:tc>
          <w:tcPr>
            <w:tcW w:w="1443" w:type="dxa"/>
          </w:tcPr>
          <w:p w14:paraId="072654EA" w14:textId="77777777" w:rsidR="00B34F09" w:rsidRDefault="00B34F09"/>
        </w:tc>
        <w:tc>
          <w:tcPr>
            <w:tcW w:w="1443" w:type="dxa"/>
          </w:tcPr>
          <w:p w14:paraId="64945A9D" w14:textId="77777777" w:rsidR="00B34F09" w:rsidRDefault="00B34F09"/>
        </w:tc>
        <w:tc>
          <w:tcPr>
            <w:tcW w:w="1979" w:type="dxa"/>
          </w:tcPr>
          <w:p w14:paraId="2A652F6C" w14:textId="77777777" w:rsidR="00B34F09" w:rsidRDefault="00B34F09"/>
        </w:tc>
        <w:tc>
          <w:tcPr>
            <w:tcW w:w="2422" w:type="dxa"/>
          </w:tcPr>
          <w:p w14:paraId="06D91BC7" w14:textId="77777777" w:rsidR="00B34F09" w:rsidRDefault="00B34F09"/>
        </w:tc>
      </w:tr>
      <w:tr w:rsidR="00B34F09" w14:paraId="681CC3CE" w14:textId="77777777">
        <w:trPr>
          <w:trHeight w:hRule="exact" w:val="672"/>
        </w:trPr>
        <w:tc>
          <w:tcPr>
            <w:tcW w:w="2422" w:type="dxa"/>
          </w:tcPr>
          <w:p w14:paraId="1818F73B" w14:textId="77777777" w:rsidR="00B34F09" w:rsidRDefault="00B34F09"/>
        </w:tc>
        <w:tc>
          <w:tcPr>
            <w:tcW w:w="1253" w:type="dxa"/>
          </w:tcPr>
          <w:p w14:paraId="10D15F2A" w14:textId="77777777" w:rsidR="00B34F09" w:rsidRDefault="00B34F09"/>
        </w:tc>
        <w:tc>
          <w:tcPr>
            <w:tcW w:w="2169" w:type="dxa"/>
          </w:tcPr>
          <w:p w14:paraId="4B3C81BC" w14:textId="77777777" w:rsidR="00B34F09" w:rsidRDefault="00B34F09"/>
        </w:tc>
        <w:tc>
          <w:tcPr>
            <w:tcW w:w="989" w:type="dxa"/>
          </w:tcPr>
          <w:p w14:paraId="6B49DAF7" w14:textId="77777777" w:rsidR="00B34F09" w:rsidRDefault="00B34F09"/>
        </w:tc>
        <w:tc>
          <w:tcPr>
            <w:tcW w:w="1443" w:type="dxa"/>
          </w:tcPr>
          <w:p w14:paraId="0B62357D" w14:textId="77777777" w:rsidR="00B34F09" w:rsidRDefault="00B34F09"/>
        </w:tc>
        <w:tc>
          <w:tcPr>
            <w:tcW w:w="1443" w:type="dxa"/>
          </w:tcPr>
          <w:p w14:paraId="51AAA459" w14:textId="77777777" w:rsidR="00B34F09" w:rsidRDefault="00B34F09"/>
        </w:tc>
        <w:tc>
          <w:tcPr>
            <w:tcW w:w="1979" w:type="dxa"/>
          </w:tcPr>
          <w:p w14:paraId="1A6FBD0E" w14:textId="77777777" w:rsidR="00B34F09" w:rsidRDefault="00B34F09"/>
        </w:tc>
        <w:tc>
          <w:tcPr>
            <w:tcW w:w="2422" w:type="dxa"/>
          </w:tcPr>
          <w:p w14:paraId="4BB489F1" w14:textId="77777777" w:rsidR="00B34F09" w:rsidRDefault="00B34F09"/>
        </w:tc>
      </w:tr>
      <w:tr w:rsidR="00B34F09" w14:paraId="61B4077A" w14:textId="77777777">
        <w:trPr>
          <w:trHeight w:hRule="exact" w:val="672"/>
        </w:trPr>
        <w:tc>
          <w:tcPr>
            <w:tcW w:w="2422" w:type="dxa"/>
          </w:tcPr>
          <w:p w14:paraId="3290AD33" w14:textId="77777777" w:rsidR="00B34F09" w:rsidRDefault="00B34F09"/>
        </w:tc>
        <w:tc>
          <w:tcPr>
            <w:tcW w:w="1253" w:type="dxa"/>
          </w:tcPr>
          <w:p w14:paraId="73513E90" w14:textId="77777777" w:rsidR="00B34F09" w:rsidRDefault="00B34F09"/>
        </w:tc>
        <w:tc>
          <w:tcPr>
            <w:tcW w:w="2169" w:type="dxa"/>
          </w:tcPr>
          <w:p w14:paraId="0EDA0DA1" w14:textId="77777777" w:rsidR="00B34F09" w:rsidRDefault="00B34F09"/>
        </w:tc>
        <w:tc>
          <w:tcPr>
            <w:tcW w:w="989" w:type="dxa"/>
          </w:tcPr>
          <w:p w14:paraId="5E49A1F1" w14:textId="77777777" w:rsidR="00B34F09" w:rsidRDefault="00B34F09"/>
        </w:tc>
        <w:tc>
          <w:tcPr>
            <w:tcW w:w="1443" w:type="dxa"/>
          </w:tcPr>
          <w:p w14:paraId="49D68D31" w14:textId="77777777" w:rsidR="00B34F09" w:rsidRDefault="00B34F09"/>
        </w:tc>
        <w:tc>
          <w:tcPr>
            <w:tcW w:w="1443" w:type="dxa"/>
          </w:tcPr>
          <w:p w14:paraId="46F36731" w14:textId="77777777" w:rsidR="00B34F09" w:rsidRDefault="00B34F09"/>
        </w:tc>
        <w:tc>
          <w:tcPr>
            <w:tcW w:w="1979" w:type="dxa"/>
          </w:tcPr>
          <w:p w14:paraId="02CAAD34" w14:textId="77777777" w:rsidR="00B34F09" w:rsidRDefault="00B34F09"/>
        </w:tc>
        <w:tc>
          <w:tcPr>
            <w:tcW w:w="2422" w:type="dxa"/>
          </w:tcPr>
          <w:p w14:paraId="346354AC" w14:textId="77777777" w:rsidR="00B34F09" w:rsidRDefault="00B34F09"/>
        </w:tc>
      </w:tr>
      <w:tr w:rsidR="00B34F09" w14:paraId="6A6259CE" w14:textId="77777777">
        <w:trPr>
          <w:trHeight w:hRule="exact" w:val="672"/>
        </w:trPr>
        <w:tc>
          <w:tcPr>
            <w:tcW w:w="2422" w:type="dxa"/>
          </w:tcPr>
          <w:p w14:paraId="528FBE9E" w14:textId="77777777" w:rsidR="00B34F09" w:rsidRDefault="00B34F09"/>
        </w:tc>
        <w:tc>
          <w:tcPr>
            <w:tcW w:w="1253" w:type="dxa"/>
          </w:tcPr>
          <w:p w14:paraId="6F90916E" w14:textId="77777777" w:rsidR="00B34F09" w:rsidRDefault="00B34F09"/>
        </w:tc>
        <w:tc>
          <w:tcPr>
            <w:tcW w:w="2169" w:type="dxa"/>
          </w:tcPr>
          <w:p w14:paraId="18282798" w14:textId="77777777" w:rsidR="00B34F09" w:rsidRDefault="00B34F09"/>
        </w:tc>
        <w:tc>
          <w:tcPr>
            <w:tcW w:w="989" w:type="dxa"/>
          </w:tcPr>
          <w:p w14:paraId="5783A4CB" w14:textId="77777777" w:rsidR="00B34F09" w:rsidRDefault="00B34F09"/>
        </w:tc>
        <w:tc>
          <w:tcPr>
            <w:tcW w:w="1443" w:type="dxa"/>
          </w:tcPr>
          <w:p w14:paraId="7055F0E3" w14:textId="77777777" w:rsidR="00B34F09" w:rsidRDefault="00B34F09"/>
        </w:tc>
        <w:tc>
          <w:tcPr>
            <w:tcW w:w="1443" w:type="dxa"/>
          </w:tcPr>
          <w:p w14:paraId="2C0718F2" w14:textId="77777777" w:rsidR="00B34F09" w:rsidRDefault="00B34F09"/>
        </w:tc>
        <w:tc>
          <w:tcPr>
            <w:tcW w:w="1979" w:type="dxa"/>
          </w:tcPr>
          <w:p w14:paraId="2754C5B8" w14:textId="77777777" w:rsidR="00B34F09" w:rsidRDefault="00B34F09"/>
        </w:tc>
        <w:tc>
          <w:tcPr>
            <w:tcW w:w="2422" w:type="dxa"/>
          </w:tcPr>
          <w:p w14:paraId="7A31FA75" w14:textId="77777777" w:rsidR="00B34F09" w:rsidRDefault="00B34F09"/>
        </w:tc>
      </w:tr>
    </w:tbl>
    <w:p w14:paraId="55558AE6" w14:textId="77777777" w:rsidR="00913F9C" w:rsidRPr="005F4C4B" w:rsidRDefault="00913F9C" w:rsidP="00913F9C">
      <w:pPr>
        <w:ind w:left="-142"/>
        <w:rPr>
          <w:sz w:val="16"/>
          <w:szCs w:val="16"/>
        </w:rPr>
      </w:pPr>
    </w:p>
    <w:p w14:paraId="20B29C89" w14:textId="31FBC2DC" w:rsidR="00913F9C" w:rsidRPr="00913F9C" w:rsidRDefault="007812E3" w:rsidP="00913F9C">
      <w:pPr>
        <w:ind w:left="142"/>
        <w:rPr>
          <w:sz w:val="18"/>
          <w:szCs w:val="18"/>
        </w:rPr>
      </w:pPr>
      <w:r>
        <w:rPr>
          <w:sz w:val="18"/>
          <w:szCs w:val="18"/>
        </w:rPr>
        <w:t>RIRDC Project No PRJ-010099</w:t>
      </w:r>
      <w:r w:rsidR="00913F9C" w:rsidRPr="00913F9C">
        <w:rPr>
          <w:sz w:val="18"/>
          <w:szCs w:val="18"/>
        </w:rPr>
        <w:t xml:space="preserve"> </w:t>
      </w:r>
      <w:bookmarkStart w:id="0" w:name="_GoBack"/>
      <w:bookmarkEnd w:id="0"/>
    </w:p>
    <w:sectPr w:rsidR="00913F9C" w:rsidRPr="00913F9C" w:rsidSect="00BA46BA">
      <w:headerReference w:type="first" r:id="rId10"/>
      <w:pgSz w:w="16840" w:h="11900" w:orient="landscape"/>
      <w:pgMar w:top="1140" w:right="862" w:bottom="278" w:left="743"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E83F4" w14:textId="77777777" w:rsidR="00A47E03" w:rsidRDefault="00A47E03" w:rsidP="00D736FF">
      <w:r>
        <w:separator/>
      </w:r>
    </w:p>
  </w:endnote>
  <w:endnote w:type="continuationSeparator" w:id="0">
    <w:p w14:paraId="0653431F" w14:textId="77777777" w:rsidR="00A47E03" w:rsidRDefault="00A47E03" w:rsidP="00D7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280D" w14:textId="53684F72" w:rsidR="00C517E6" w:rsidRPr="00C517E6" w:rsidRDefault="00C517E6" w:rsidP="00C517E6">
    <w:pPr>
      <w:pStyle w:val="Footer"/>
      <w:tabs>
        <w:tab w:val="right" w:pos="10348"/>
      </w:tabs>
      <w:ind w:right="192"/>
      <w:jc w:val="right"/>
      <w:rPr>
        <w:sz w:val="16"/>
        <w:szCs w:val="16"/>
      </w:rPr>
    </w:pPr>
    <w:r w:rsidRPr="009660E3">
      <w:rPr>
        <w:sz w:val="16"/>
        <w:szCs w:val="16"/>
      </w:rPr>
      <w:t xml:space="preserve">© Australian Centre for Agricultural Health and Safety </w:t>
    </w:r>
    <w:r>
      <w:rPr>
        <w:sz w:val="16"/>
        <w:szCs w:val="16"/>
      </w:rPr>
      <w:t>–</w:t>
    </w:r>
    <w:r w:rsidRPr="009660E3">
      <w:rPr>
        <w:sz w:val="16"/>
        <w:szCs w:val="16"/>
      </w:rPr>
      <w:t xml:space="preserve"> </w:t>
    </w:r>
    <w:r>
      <w:rPr>
        <w:sz w:val="16"/>
        <w:szCs w:val="16"/>
      </w:rPr>
      <w:t xml:space="preserve">June </w:t>
    </w:r>
    <w:r w:rsidRPr="009660E3">
      <w:rPr>
        <w:sz w:val="16"/>
        <w:szCs w:val="16"/>
      </w:rPr>
      <w:t xml:space="preserve"> 2016  •  </w:t>
    </w:r>
    <w:r w:rsidRPr="009660E3">
      <w:rPr>
        <w:sz w:val="16"/>
        <w:szCs w:val="16"/>
      </w:rPr>
      <w:fldChar w:fldCharType="begin"/>
    </w:r>
    <w:r w:rsidRPr="009660E3">
      <w:rPr>
        <w:sz w:val="16"/>
        <w:szCs w:val="16"/>
      </w:rPr>
      <w:instrText xml:space="preserve"> PAGE   \* MERGEFORMAT </w:instrText>
    </w:r>
    <w:r w:rsidRPr="009660E3">
      <w:rPr>
        <w:sz w:val="16"/>
        <w:szCs w:val="16"/>
      </w:rPr>
      <w:fldChar w:fldCharType="separate"/>
    </w:r>
    <w:r w:rsidR="0033046B">
      <w:rPr>
        <w:noProof/>
        <w:sz w:val="16"/>
        <w:szCs w:val="16"/>
      </w:rPr>
      <w:t>2</w:t>
    </w:r>
    <w:r w:rsidRPr="009660E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A90FA" w14:textId="77777777" w:rsidR="00A47E03" w:rsidRDefault="00A47E03" w:rsidP="00D736FF">
      <w:r>
        <w:separator/>
      </w:r>
    </w:p>
  </w:footnote>
  <w:footnote w:type="continuationSeparator" w:id="0">
    <w:p w14:paraId="059D842E" w14:textId="77777777" w:rsidR="00A47E03" w:rsidRDefault="00A47E03" w:rsidP="00D7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8223" w14:textId="6ED6E242" w:rsidR="00D736FF" w:rsidRPr="00D736FF" w:rsidRDefault="00896C09" w:rsidP="00D736FF">
    <w:pPr>
      <w:pStyle w:val="Header"/>
    </w:pPr>
    <w:r>
      <w:rPr>
        <w:noProof/>
        <w:lang w:val="en-AU" w:eastAsia="en-AU"/>
      </w:rPr>
      <w:drawing>
        <wp:anchor distT="0" distB="0" distL="114300" distR="114300" simplePos="0" relativeHeight="251662336" behindDoc="1" locked="0" layoutInCell="1" allowOverlap="1" wp14:anchorId="3F9045D1" wp14:editId="348326D7">
          <wp:simplePos x="0" y="0"/>
          <wp:positionH relativeFrom="column">
            <wp:posOffset>-513715</wp:posOffset>
          </wp:positionH>
          <wp:positionV relativeFrom="paragraph">
            <wp:posOffset>-717151</wp:posOffset>
          </wp:positionV>
          <wp:extent cx="10761965" cy="83160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RDC_104574_CORE_PSI Action_Sheep 1.jpg"/>
                  <pic:cNvPicPr/>
                </pic:nvPicPr>
                <pic:blipFill>
                  <a:blip r:embed="rId1">
                    <a:extLst>
                      <a:ext uri="{28A0092B-C50C-407E-A947-70E740481C1C}">
                        <a14:useLocalDpi xmlns:a14="http://schemas.microsoft.com/office/drawing/2010/main" val="0"/>
                      </a:ext>
                    </a:extLst>
                  </a:blip>
                  <a:stretch>
                    <a:fillRect/>
                  </a:stretch>
                </pic:blipFill>
                <pic:spPr>
                  <a:xfrm>
                    <a:off x="0" y="0"/>
                    <a:ext cx="10761965" cy="83160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470C" w14:textId="02D4B184" w:rsidR="00D736FF" w:rsidRPr="00D736FF" w:rsidRDefault="00E44708" w:rsidP="00D736FF">
    <w:pPr>
      <w:pStyle w:val="Header"/>
    </w:pPr>
    <w:r>
      <w:rPr>
        <w:noProof/>
        <w:lang w:val="en-AU" w:eastAsia="en-AU"/>
      </w:rPr>
      <w:drawing>
        <wp:anchor distT="0" distB="0" distL="114300" distR="114300" simplePos="0" relativeHeight="251661312" behindDoc="1" locked="0" layoutInCell="1" allowOverlap="1" wp14:anchorId="775E19C1" wp14:editId="66D08AC8">
          <wp:simplePos x="0" y="0"/>
          <wp:positionH relativeFrom="column">
            <wp:posOffset>-514335</wp:posOffset>
          </wp:positionH>
          <wp:positionV relativeFrom="paragraph">
            <wp:posOffset>-531628</wp:posOffset>
          </wp:positionV>
          <wp:extent cx="10761965" cy="83160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RDC_104574_CORE_PSI Action_Sheep2.jpg"/>
                  <pic:cNvPicPr/>
                </pic:nvPicPr>
                <pic:blipFill>
                  <a:blip r:embed="rId1">
                    <a:extLst>
                      <a:ext uri="{28A0092B-C50C-407E-A947-70E740481C1C}">
                        <a14:useLocalDpi xmlns:a14="http://schemas.microsoft.com/office/drawing/2010/main" val="0"/>
                      </a:ext>
                    </a:extLst>
                  </a:blip>
                  <a:stretch>
                    <a:fillRect/>
                  </a:stretch>
                </pic:blipFill>
                <pic:spPr>
                  <a:xfrm>
                    <a:off x="0" y="0"/>
                    <a:ext cx="10772085" cy="8323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A70"/>
    <w:multiLevelType w:val="hybridMultilevel"/>
    <w:tmpl w:val="491C3A32"/>
    <w:lvl w:ilvl="0" w:tplc="F69EBE2C">
      <w:start w:val="1"/>
      <w:numFmt w:val="decimal"/>
      <w:lvlText w:val="%1."/>
      <w:lvlJc w:val="left"/>
      <w:pPr>
        <w:ind w:left="470" w:hanging="360"/>
        <w:jc w:val="left"/>
      </w:pPr>
      <w:rPr>
        <w:rFonts w:ascii="Arial" w:eastAsia="Arial" w:hAnsi="Arial" w:cs="Arial" w:hint="default"/>
        <w:b/>
        <w:bCs/>
        <w:color w:val="FB8801"/>
        <w:spacing w:val="-1"/>
        <w:w w:val="100"/>
        <w:sz w:val="18"/>
        <w:szCs w:val="18"/>
      </w:rPr>
    </w:lvl>
    <w:lvl w:ilvl="1" w:tplc="470614E0">
      <w:start w:val="1"/>
      <w:numFmt w:val="bullet"/>
      <w:lvlText w:val="•"/>
      <w:lvlJc w:val="left"/>
      <w:pPr>
        <w:ind w:left="1118" w:hanging="360"/>
      </w:pPr>
      <w:rPr>
        <w:rFonts w:hint="default"/>
      </w:rPr>
    </w:lvl>
    <w:lvl w:ilvl="2" w:tplc="1E340648">
      <w:start w:val="1"/>
      <w:numFmt w:val="bullet"/>
      <w:lvlText w:val="•"/>
      <w:lvlJc w:val="left"/>
      <w:pPr>
        <w:ind w:left="1756" w:hanging="360"/>
      </w:pPr>
      <w:rPr>
        <w:rFonts w:hint="default"/>
      </w:rPr>
    </w:lvl>
    <w:lvl w:ilvl="3" w:tplc="76FE8386">
      <w:start w:val="1"/>
      <w:numFmt w:val="bullet"/>
      <w:lvlText w:val="•"/>
      <w:lvlJc w:val="left"/>
      <w:pPr>
        <w:ind w:left="2394" w:hanging="360"/>
      </w:pPr>
      <w:rPr>
        <w:rFonts w:hint="default"/>
      </w:rPr>
    </w:lvl>
    <w:lvl w:ilvl="4" w:tplc="517A31DA">
      <w:start w:val="1"/>
      <w:numFmt w:val="bullet"/>
      <w:lvlText w:val="•"/>
      <w:lvlJc w:val="left"/>
      <w:pPr>
        <w:ind w:left="3033" w:hanging="360"/>
      </w:pPr>
      <w:rPr>
        <w:rFonts w:hint="default"/>
      </w:rPr>
    </w:lvl>
    <w:lvl w:ilvl="5" w:tplc="EF60F624">
      <w:start w:val="1"/>
      <w:numFmt w:val="bullet"/>
      <w:lvlText w:val="•"/>
      <w:lvlJc w:val="left"/>
      <w:pPr>
        <w:ind w:left="3671" w:hanging="360"/>
      </w:pPr>
      <w:rPr>
        <w:rFonts w:hint="default"/>
      </w:rPr>
    </w:lvl>
    <w:lvl w:ilvl="6" w:tplc="4CB40592">
      <w:start w:val="1"/>
      <w:numFmt w:val="bullet"/>
      <w:lvlText w:val="•"/>
      <w:lvlJc w:val="left"/>
      <w:pPr>
        <w:ind w:left="4309" w:hanging="360"/>
      </w:pPr>
      <w:rPr>
        <w:rFonts w:hint="default"/>
      </w:rPr>
    </w:lvl>
    <w:lvl w:ilvl="7" w:tplc="09F40FD0">
      <w:start w:val="1"/>
      <w:numFmt w:val="bullet"/>
      <w:lvlText w:val="•"/>
      <w:lvlJc w:val="left"/>
      <w:pPr>
        <w:ind w:left="4948" w:hanging="360"/>
      </w:pPr>
      <w:rPr>
        <w:rFonts w:hint="default"/>
      </w:rPr>
    </w:lvl>
    <w:lvl w:ilvl="8" w:tplc="EACC13F4">
      <w:start w:val="1"/>
      <w:numFmt w:val="bullet"/>
      <w:lvlText w:val="•"/>
      <w:lvlJc w:val="left"/>
      <w:pPr>
        <w:ind w:left="5586" w:hanging="360"/>
      </w:pPr>
      <w:rPr>
        <w:rFonts w:hint="default"/>
      </w:rPr>
    </w:lvl>
  </w:abstractNum>
  <w:abstractNum w:abstractNumId="1">
    <w:nsid w:val="30AC74FD"/>
    <w:multiLevelType w:val="hybridMultilevel"/>
    <w:tmpl w:val="C574765E"/>
    <w:lvl w:ilvl="0" w:tplc="7F5A42F0">
      <w:start w:val="1"/>
      <w:numFmt w:val="decimal"/>
      <w:lvlText w:val="%1."/>
      <w:lvlJc w:val="left"/>
      <w:pPr>
        <w:ind w:left="470" w:hanging="360"/>
        <w:jc w:val="left"/>
      </w:pPr>
      <w:rPr>
        <w:rFonts w:ascii="Arial" w:eastAsia="Arial" w:hAnsi="Arial" w:cs="Arial" w:hint="default"/>
        <w:b/>
        <w:bCs/>
        <w:color w:val="FB8801"/>
        <w:spacing w:val="-1"/>
        <w:w w:val="100"/>
        <w:sz w:val="18"/>
        <w:szCs w:val="18"/>
      </w:rPr>
    </w:lvl>
    <w:lvl w:ilvl="1" w:tplc="3BAC91EC">
      <w:start w:val="1"/>
      <w:numFmt w:val="bullet"/>
      <w:lvlText w:val="•"/>
      <w:lvlJc w:val="left"/>
      <w:pPr>
        <w:ind w:left="1126" w:hanging="360"/>
      </w:pPr>
      <w:rPr>
        <w:rFonts w:hint="default"/>
      </w:rPr>
    </w:lvl>
    <w:lvl w:ilvl="2" w:tplc="7AA6BD0A">
      <w:start w:val="1"/>
      <w:numFmt w:val="bullet"/>
      <w:lvlText w:val="•"/>
      <w:lvlJc w:val="left"/>
      <w:pPr>
        <w:ind w:left="1772" w:hanging="360"/>
      </w:pPr>
      <w:rPr>
        <w:rFonts w:hint="default"/>
      </w:rPr>
    </w:lvl>
    <w:lvl w:ilvl="3" w:tplc="BC382404">
      <w:start w:val="1"/>
      <w:numFmt w:val="bullet"/>
      <w:lvlText w:val="•"/>
      <w:lvlJc w:val="left"/>
      <w:pPr>
        <w:ind w:left="2419" w:hanging="360"/>
      </w:pPr>
      <w:rPr>
        <w:rFonts w:hint="default"/>
      </w:rPr>
    </w:lvl>
    <w:lvl w:ilvl="4" w:tplc="1108D120">
      <w:start w:val="1"/>
      <w:numFmt w:val="bullet"/>
      <w:lvlText w:val="•"/>
      <w:lvlJc w:val="left"/>
      <w:pPr>
        <w:ind w:left="3065" w:hanging="360"/>
      </w:pPr>
      <w:rPr>
        <w:rFonts w:hint="default"/>
      </w:rPr>
    </w:lvl>
    <w:lvl w:ilvl="5" w:tplc="6C7AEE64">
      <w:start w:val="1"/>
      <w:numFmt w:val="bullet"/>
      <w:lvlText w:val="•"/>
      <w:lvlJc w:val="left"/>
      <w:pPr>
        <w:ind w:left="3711" w:hanging="360"/>
      </w:pPr>
      <w:rPr>
        <w:rFonts w:hint="default"/>
      </w:rPr>
    </w:lvl>
    <w:lvl w:ilvl="6" w:tplc="F12853D8">
      <w:start w:val="1"/>
      <w:numFmt w:val="bullet"/>
      <w:lvlText w:val="•"/>
      <w:lvlJc w:val="left"/>
      <w:pPr>
        <w:ind w:left="4358" w:hanging="360"/>
      </w:pPr>
      <w:rPr>
        <w:rFonts w:hint="default"/>
      </w:rPr>
    </w:lvl>
    <w:lvl w:ilvl="7" w:tplc="01427A62">
      <w:start w:val="1"/>
      <w:numFmt w:val="bullet"/>
      <w:lvlText w:val="•"/>
      <w:lvlJc w:val="left"/>
      <w:pPr>
        <w:ind w:left="5004" w:hanging="360"/>
      </w:pPr>
      <w:rPr>
        <w:rFonts w:hint="default"/>
      </w:rPr>
    </w:lvl>
    <w:lvl w:ilvl="8" w:tplc="90B6FD46">
      <w:start w:val="1"/>
      <w:numFmt w:val="bullet"/>
      <w:lvlText w:val="•"/>
      <w:lvlJc w:val="left"/>
      <w:pPr>
        <w:ind w:left="565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B34F09"/>
    <w:rsid w:val="00104417"/>
    <w:rsid w:val="00117A85"/>
    <w:rsid w:val="00141C98"/>
    <w:rsid w:val="002527B7"/>
    <w:rsid w:val="002F3EC7"/>
    <w:rsid w:val="0033046B"/>
    <w:rsid w:val="00377DA4"/>
    <w:rsid w:val="005C60D3"/>
    <w:rsid w:val="005F4C4B"/>
    <w:rsid w:val="0060334A"/>
    <w:rsid w:val="007812E3"/>
    <w:rsid w:val="00896C09"/>
    <w:rsid w:val="00913F9C"/>
    <w:rsid w:val="009B7114"/>
    <w:rsid w:val="00A47E03"/>
    <w:rsid w:val="00B34F09"/>
    <w:rsid w:val="00BA46BA"/>
    <w:rsid w:val="00C517E6"/>
    <w:rsid w:val="00D736FF"/>
    <w:rsid w:val="00E44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E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right="100"/>
      <w:outlineLvl w:val="0"/>
    </w:pPr>
    <w:rPr>
      <w:b/>
      <w:bCs/>
    </w:rPr>
  </w:style>
  <w:style w:type="paragraph" w:styleId="Heading2">
    <w:name w:val="heading 2"/>
    <w:basedOn w:val="Normal"/>
    <w:uiPriority w:val="1"/>
    <w:qFormat/>
    <w:pPr>
      <w:ind w:left="11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before="122"/>
    </w:pPr>
  </w:style>
  <w:style w:type="paragraph" w:styleId="Header">
    <w:name w:val="header"/>
    <w:basedOn w:val="Normal"/>
    <w:link w:val="HeaderChar"/>
    <w:uiPriority w:val="99"/>
    <w:unhideWhenUsed/>
    <w:rsid w:val="00D736FF"/>
    <w:pPr>
      <w:tabs>
        <w:tab w:val="center" w:pos="4513"/>
        <w:tab w:val="right" w:pos="9026"/>
      </w:tabs>
    </w:pPr>
  </w:style>
  <w:style w:type="character" w:customStyle="1" w:styleId="HeaderChar">
    <w:name w:val="Header Char"/>
    <w:basedOn w:val="DefaultParagraphFont"/>
    <w:link w:val="Header"/>
    <w:uiPriority w:val="99"/>
    <w:rsid w:val="00D736FF"/>
    <w:rPr>
      <w:rFonts w:ascii="Arial" w:eastAsia="Arial" w:hAnsi="Arial" w:cs="Arial"/>
    </w:rPr>
  </w:style>
  <w:style w:type="paragraph" w:styleId="Footer">
    <w:name w:val="footer"/>
    <w:basedOn w:val="Normal"/>
    <w:link w:val="FooterChar"/>
    <w:unhideWhenUsed/>
    <w:rsid w:val="00D736FF"/>
    <w:pPr>
      <w:tabs>
        <w:tab w:val="center" w:pos="4513"/>
        <w:tab w:val="right" w:pos="9026"/>
      </w:tabs>
    </w:pPr>
  </w:style>
  <w:style w:type="character" w:customStyle="1" w:styleId="FooterChar">
    <w:name w:val="Footer Char"/>
    <w:basedOn w:val="DefaultParagraphFont"/>
    <w:link w:val="Footer"/>
    <w:rsid w:val="00D736F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500</Words>
  <Characters>2850</Characters>
  <Application>Microsoft Office Word</Application>
  <DocSecurity>0</DocSecurity>
  <Lines>23</Lines>
  <Paragraphs>6</Paragraphs>
  <ScaleCrop>false</ScaleCrop>
  <Company>RIRDC</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Elissa Tarling</cp:lastModifiedBy>
  <cp:revision>15</cp:revision>
  <dcterms:created xsi:type="dcterms:W3CDTF">2016-06-23T12:16:00Z</dcterms:created>
  <dcterms:modified xsi:type="dcterms:W3CDTF">2016-07-01T04:22:00Z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Adobe InDesign CC 2015 (Macintosh)</vt:lpwstr>
  </property>
  <property fmtid="{D5CDD505-2E9C-101B-9397-08002B2CF9AE}" pid="4" name="LastSaved">
    <vt:filetime>2016-06-23T00:00:00Z</vt:filetime>
  </property>
</Properties>
</file>