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42086A" w14:textId="77777777" w:rsidR="00EF60F5" w:rsidRDefault="00EF60F5">
      <w:pPr>
        <w:pStyle w:val="BodyText"/>
        <w:rPr>
          <w:rFonts w:ascii="Times New Roman"/>
          <w:sz w:val="20"/>
        </w:rPr>
      </w:pPr>
    </w:p>
    <w:p w14:paraId="5F49BDE5" w14:textId="77777777" w:rsidR="00EF60F5" w:rsidRDefault="00EF60F5">
      <w:pPr>
        <w:pStyle w:val="BodyText"/>
        <w:rPr>
          <w:rFonts w:ascii="Times New Roman"/>
          <w:sz w:val="20"/>
        </w:rPr>
      </w:pPr>
    </w:p>
    <w:p w14:paraId="2B06EFE8" w14:textId="77777777" w:rsidR="00EF60F5" w:rsidRDefault="00EF60F5">
      <w:pPr>
        <w:pStyle w:val="BodyText"/>
        <w:spacing w:before="1"/>
        <w:rPr>
          <w:rFonts w:ascii="Times New Roman"/>
          <w:sz w:val="21"/>
        </w:rPr>
      </w:pPr>
    </w:p>
    <w:p w14:paraId="442E5878" w14:textId="77777777" w:rsidR="00EF60F5" w:rsidRPr="001C6706" w:rsidRDefault="00A82555">
      <w:pPr>
        <w:pStyle w:val="Heading1"/>
        <w:tabs>
          <w:tab w:val="left" w:pos="8681"/>
        </w:tabs>
        <w:rPr>
          <w:rFonts w:ascii="Times New Roman"/>
          <w:b w:val="0"/>
        </w:rPr>
      </w:pPr>
      <w:r w:rsidRPr="001C6706">
        <w:rPr>
          <w:b w:val="0"/>
          <w:w w:val="105"/>
        </w:rPr>
        <w:t>OWNER /</w:t>
      </w:r>
      <w:r w:rsidRPr="001C6706">
        <w:rPr>
          <w:b w:val="0"/>
          <w:spacing w:val="-2"/>
          <w:w w:val="105"/>
        </w:rPr>
        <w:t xml:space="preserve"> </w:t>
      </w:r>
      <w:r w:rsidRPr="001C6706">
        <w:rPr>
          <w:b w:val="0"/>
          <w:w w:val="105"/>
        </w:rPr>
        <w:t>MANAGER:</w:t>
      </w:r>
      <w:r w:rsidRPr="001C6706">
        <w:rPr>
          <w:b w:val="0"/>
        </w:rPr>
        <w:t xml:space="preserve">   </w:t>
      </w:r>
      <w:r w:rsidRPr="001C6706">
        <w:rPr>
          <w:b w:val="0"/>
          <w:spacing w:val="-13"/>
        </w:rPr>
        <w:t xml:space="preserve"> </w:t>
      </w:r>
      <w:r w:rsidRPr="001C6706">
        <w:rPr>
          <w:rFonts w:ascii="Times New Roman"/>
          <w:b w:val="0"/>
          <w:w w:val="103"/>
          <w:u w:val="single"/>
        </w:rPr>
        <w:t xml:space="preserve"> </w:t>
      </w:r>
      <w:r w:rsidRPr="001C6706">
        <w:rPr>
          <w:rFonts w:ascii="Times New Roman"/>
          <w:b w:val="0"/>
          <w:u w:val="single"/>
        </w:rPr>
        <w:tab/>
      </w:r>
    </w:p>
    <w:p w14:paraId="4104CE7B" w14:textId="77777777" w:rsidR="00EF60F5" w:rsidRPr="001C6706" w:rsidRDefault="00EF60F5">
      <w:pPr>
        <w:pStyle w:val="BodyText"/>
        <w:spacing w:before="9"/>
        <w:rPr>
          <w:rFonts w:ascii="Times New Roman"/>
          <w:sz w:val="14"/>
        </w:rPr>
      </w:pPr>
    </w:p>
    <w:p w14:paraId="70722B2F" w14:textId="77777777" w:rsidR="00EF60F5" w:rsidRPr="001C6706" w:rsidRDefault="00A82555">
      <w:pPr>
        <w:tabs>
          <w:tab w:val="left" w:pos="10447"/>
        </w:tabs>
        <w:spacing w:before="82"/>
        <w:ind w:left="226"/>
        <w:rPr>
          <w:rFonts w:ascii="Times New Roman"/>
          <w:sz w:val="19"/>
        </w:rPr>
      </w:pPr>
      <w:r w:rsidRPr="001C6706">
        <w:rPr>
          <w:w w:val="105"/>
          <w:sz w:val="19"/>
        </w:rPr>
        <w:t>Completed</w:t>
      </w:r>
      <w:r w:rsidRPr="001C6706">
        <w:rPr>
          <w:spacing w:val="-14"/>
          <w:w w:val="105"/>
          <w:sz w:val="19"/>
        </w:rPr>
        <w:t xml:space="preserve"> </w:t>
      </w:r>
      <w:r w:rsidRPr="001C6706">
        <w:rPr>
          <w:w w:val="105"/>
          <w:sz w:val="19"/>
        </w:rPr>
        <w:t>by:</w:t>
      </w:r>
      <w:r w:rsidRPr="001C6706">
        <w:rPr>
          <w:sz w:val="19"/>
        </w:rPr>
        <w:t xml:space="preserve">  </w:t>
      </w:r>
      <w:r w:rsidRPr="001C6706">
        <w:rPr>
          <w:spacing w:val="24"/>
          <w:sz w:val="19"/>
        </w:rPr>
        <w:t xml:space="preserve"> </w:t>
      </w:r>
      <w:r w:rsidRPr="001C6706">
        <w:rPr>
          <w:rFonts w:ascii="Times New Roman"/>
          <w:w w:val="103"/>
          <w:sz w:val="19"/>
          <w:u w:val="single"/>
        </w:rPr>
        <w:t xml:space="preserve"> </w:t>
      </w:r>
      <w:r w:rsidRPr="001C6706">
        <w:rPr>
          <w:rFonts w:ascii="Times New Roman"/>
          <w:sz w:val="19"/>
          <w:u w:val="single"/>
        </w:rPr>
        <w:tab/>
      </w:r>
    </w:p>
    <w:p w14:paraId="66EF967E" w14:textId="77777777" w:rsidR="00EF60F5" w:rsidRPr="001C6706" w:rsidRDefault="00EF60F5">
      <w:pPr>
        <w:pStyle w:val="BodyText"/>
        <w:spacing w:before="4"/>
        <w:rPr>
          <w:rFonts w:ascii="Times New Roman"/>
          <w:sz w:val="14"/>
        </w:rPr>
      </w:pPr>
    </w:p>
    <w:p w14:paraId="106D59AF" w14:textId="77777777" w:rsidR="00EF60F5" w:rsidRPr="001C6706" w:rsidRDefault="00A82555">
      <w:pPr>
        <w:tabs>
          <w:tab w:val="left" w:pos="10485"/>
        </w:tabs>
        <w:spacing w:before="82"/>
        <w:ind w:left="226"/>
        <w:rPr>
          <w:rFonts w:ascii="Times New Roman"/>
          <w:sz w:val="19"/>
        </w:rPr>
      </w:pPr>
      <w:r w:rsidRPr="001C6706">
        <w:rPr>
          <w:w w:val="105"/>
          <w:sz w:val="19"/>
        </w:rPr>
        <w:t>PROPERTY NAME &amp;</w:t>
      </w:r>
      <w:r w:rsidRPr="001C6706">
        <w:rPr>
          <w:spacing w:val="-23"/>
          <w:w w:val="105"/>
          <w:sz w:val="19"/>
        </w:rPr>
        <w:t xml:space="preserve"> </w:t>
      </w:r>
      <w:r w:rsidRPr="001C6706">
        <w:rPr>
          <w:w w:val="105"/>
          <w:sz w:val="19"/>
        </w:rPr>
        <w:t>ADDRESS:</w:t>
      </w:r>
      <w:r w:rsidRPr="001C6706">
        <w:rPr>
          <w:sz w:val="19"/>
        </w:rPr>
        <w:t xml:space="preserve">  </w:t>
      </w:r>
      <w:r w:rsidRPr="001C6706">
        <w:rPr>
          <w:spacing w:val="24"/>
          <w:sz w:val="19"/>
        </w:rPr>
        <w:t xml:space="preserve"> </w:t>
      </w:r>
      <w:r w:rsidRPr="001C6706">
        <w:rPr>
          <w:rFonts w:ascii="Times New Roman"/>
          <w:w w:val="103"/>
          <w:sz w:val="19"/>
          <w:u w:val="single"/>
        </w:rPr>
        <w:t xml:space="preserve"> </w:t>
      </w:r>
      <w:r w:rsidRPr="001C6706">
        <w:rPr>
          <w:rFonts w:ascii="Times New Roman"/>
          <w:sz w:val="19"/>
          <w:u w:val="single"/>
        </w:rPr>
        <w:tab/>
      </w:r>
    </w:p>
    <w:p w14:paraId="4E16565B" w14:textId="77777777" w:rsidR="00EF60F5" w:rsidRPr="001C6706" w:rsidRDefault="00EF60F5">
      <w:pPr>
        <w:pStyle w:val="BodyText"/>
        <w:spacing w:before="9"/>
        <w:rPr>
          <w:rFonts w:ascii="Times New Roman"/>
          <w:sz w:val="14"/>
        </w:rPr>
      </w:pPr>
    </w:p>
    <w:p w14:paraId="49FBBB59" w14:textId="77777777" w:rsidR="00EF60F5" w:rsidRPr="001C6706" w:rsidRDefault="00A82555">
      <w:pPr>
        <w:tabs>
          <w:tab w:val="left" w:pos="5181"/>
          <w:tab w:val="left" w:pos="10505"/>
        </w:tabs>
        <w:spacing w:before="82"/>
        <w:ind w:left="226"/>
        <w:rPr>
          <w:rFonts w:ascii="Times New Roman"/>
          <w:sz w:val="19"/>
        </w:rPr>
      </w:pPr>
      <w:r w:rsidRPr="001C6706">
        <w:rPr>
          <w:spacing w:val="2"/>
          <w:w w:val="105"/>
          <w:sz w:val="19"/>
        </w:rPr>
        <w:t>PHONE:</w:t>
      </w:r>
      <w:r w:rsidRPr="001C6706">
        <w:rPr>
          <w:rFonts w:ascii="Times New Roman"/>
          <w:spacing w:val="2"/>
          <w:w w:val="105"/>
          <w:sz w:val="19"/>
          <w:u w:val="single"/>
        </w:rPr>
        <w:t xml:space="preserve"> </w:t>
      </w:r>
      <w:r w:rsidRPr="001C6706">
        <w:rPr>
          <w:rFonts w:ascii="Times New Roman"/>
          <w:spacing w:val="2"/>
          <w:w w:val="105"/>
          <w:sz w:val="19"/>
          <w:u w:val="single"/>
        </w:rPr>
        <w:tab/>
      </w:r>
      <w:r w:rsidRPr="001C6706">
        <w:rPr>
          <w:w w:val="105"/>
          <w:sz w:val="19"/>
        </w:rPr>
        <w:t>FAX:</w:t>
      </w:r>
      <w:r w:rsidRPr="001C6706">
        <w:rPr>
          <w:sz w:val="19"/>
        </w:rPr>
        <w:t xml:space="preserve">  </w:t>
      </w:r>
      <w:r w:rsidRPr="001C6706">
        <w:rPr>
          <w:spacing w:val="11"/>
          <w:sz w:val="19"/>
        </w:rPr>
        <w:t xml:space="preserve"> </w:t>
      </w:r>
      <w:r w:rsidRPr="001C6706">
        <w:rPr>
          <w:rFonts w:ascii="Times New Roman"/>
          <w:w w:val="103"/>
          <w:sz w:val="19"/>
          <w:u w:val="single"/>
        </w:rPr>
        <w:t xml:space="preserve"> </w:t>
      </w:r>
      <w:r w:rsidRPr="001C6706">
        <w:rPr>
          <w:rFonts w:ascii="Times New Roman"/>
          <w:sz w:val="19"/>
          <w:u w:val="single"/>
        </w:rPr>
        <w:tab/>
      </w:r>
    </w:p>
    <w:p w14:paraId="594F1A73" w14:textId="77777777" w:rsidR="00EF60F5" w:rsidRPr="001C6706" w:rsidRDefault="00EF60F5">
      <w:pPr>
        <w:pStyle w:val="BodyText"/>
        <w:spacing w:before="4"/>
        <w:rPr>
          <w:rFonts w:ascii="Times New Roman"/>
          <w:sz w:val="14"/>
        </w:rPr>
      </w:pPr>
    </w:p>
    <w:p w14:paraId="4AB694CE" w14:textId="77777777" w:rsidR="00EF60F5" w:rsidRPr="001C6706" w:rsidRDefault="00A82555">
      <w:pPr>
        <w:pStyle w:val="Heading1"/>
        <w:tabs>
          <w:tab w:val="left" w:pos="10481"/>
        </w:tabs>
        <w:rPr>
          <w:rFonts w:ascii="Times New Roman"/>
          <w:b w:val="0"/>
        </w:rPr>
      </w:pPr>
      <w:r w:rsidRPr="001C6706">
        <w:rPr>
          <w:b w:val="0"/>
          <w:w w:val="105"/>
        </w:rPr>
        <w:t>Date</w:t>
      </w:r>
      <w:r w:rsidRPr="001C6706">
        <w:rPr>
          <w:b w:val="0"/>
          <w:spacing w:val="-18"/>
          <w:w w:val="105"/>
        </w:rPr>
        <w:t xml:space="preserve"> </w:t>
      </w:r>
      <w:r w:rsidRPr="001C6706">
        <w:rPr>
          <w:b w:val="0"/>
          <w:w w:val="105"/>
        </w:rPr>
        <w:t>Completed:</w:t>
      </w:r>
      <w:r w:rsidRPr="001C6706">
        <w:rPr>
          <w:b w:val="0"/>
        </w:rPr>
        <w:t xml:space="preserve">  </w:t>
      </w:r>
      <w:r w:rsidRPr="001C6706">
        <w:rPr>
          <w:b w:val="0"/>
          <w:spacing w:val="24"/>
        </w:rPr>
        <w:t xml:space="preserve"> </w:t>
      </w:r>
      <w:r w:rsidRPr="001C6706">
        <w:rPr>
          <w:rFonts w:ascii="Times New Roman"/>
          <w:b w:val="0"/>
          <w:w w:val="103"/>
          <w:u w:val="single"/>
        </w:rPr>
        <w:t xml:space="preserve"> </w:t>
      </w:r>
      <w:r w:rsidRPr="001C6706">
        <w:rPr>
          <w:rFonts w:ascii="Times New Roman"/>
          <w:b w:val="0"/>
          <w:u w:val="single"/>
        </w:rPr>
        <w:tab/>
      </w:r>
    </w:p>
    <w:p w14:paraId="5977734F" w14:textId="77777777" w:rsidR="00EF60F5" w:rsidRDefault="00EF60F5">
      <w:pPr>
        <w:pStyle w:val="BodyText"/>
        <w:spacing w:before="5"/>
        <w:rPr>
          <w:rFonts w:ascii="Times New Roman"/>
          <w:sz w:val="24"/>
        </w:rPr>
      </w:pPr>
    </w:p>
    <w:p w14:paraId="568F7AAF" w14:textId="77777777" w:rsidR="00EF60F5" w:rsidRDefault="00A82555">
      <w:pPr>
        <w:spacing w:before="81"/>
        <w:ind w:left="226"/>
        <w:rPr>
          <w:b/>
          <w:sz w:val="19"/>
        </w:rPr>
      </w:pPr>
      <w:r>
        <w:rPr>
          <w:b/>
          <w:color w:val="006892"/>
          <w:w w:val="105"/>
          <w:sz w:val="19"/>
        </w:rPr>
        <w:t>ALL ITEMS THAT NEED ATTENTION MUST BE ACTIONED AND RESOLVED</w:t>
      </w:r>
    </w:p>
    <w:p w14:paraId="5962755F" w14:textId="77777777" w:rsidR="00EF60F5" w:rsidRDefault="00EF60F5">
      <w:pPr>
        <w:pStyle w:val="BodyText"/>
        <w:spacing w:before="9"/>
        <w:rPr>
          <w:b/>
          <w:sz w:val="17"/>
        </w:rPr>
      </w:pPr>
    </w:p>
    <w:tbl>
      <w:tblPr>
        <w:tblW w:w="0" w:type="auto"/>
        <w:tblInd w:w="2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EF60F5" w14:paraId="750F5B35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313DA9A2" w14:textId="77777777" w:rsidR="00EF60F5" w:rsidRDefault="00A82555">
            <w:pPr>
              <w:pStyle w:val="TableParagraph"/>
              <w:ind w:left="16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25A189D0" w14:textId="77777777" w:rsidR="00EF60F5" w:rsidRDefault="00A82555">
            <w:pPr>
              <w:pStyle w:val="TableParagraph"/>
              <w:ind w:left="341" w:right="3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4130C1DC" w14:textId="77777777" w:rsidR="00EF60F5" w:rsidRDefault="00A82555">
            <w:pPr>
              <w:pStyle w:val="TableParagraph"/>
              <w:spacing w:line="259" w:lineRule="auto"/>
              <w:ind w:left="217" w:right="193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0689F1D6" w14:textId="77777777" w:rsidR="00EF60F5" w:rsidRDefault="00A82555">
            <w:pPr>
              <w:pStyle w:val="TableParagraph"/>
              <w:ind w:left="697" w:right="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EF60F5" w14:paraId="0D843008" w14:textId="77777777">
        <w:trPr>
          <w:trHeight w:hRule="exact" w:val="725"/>
        </w:trPr>
        <w:tc>
          <w:tcPr>
            <w:tcW w:w="5290" w:type="dxa"/>
          </w:tcPr>
          <w:p w14:paraId="692AF07F" w14:textId="77777777" w:rsidR="00EF60F5" w:rsidRDefault="00A82555">
            <w:pPr>
              <w:pStyle w:val="TableParagraph"/>
              <w:spacing w:line="259" w:lineRule="auto"/>
              <w:ind w:left="160"/>
              <w:rPr>
                <w:sz w:val="19"/>
              </w:rPr>
            </w:pPr>
            <w:r>
              <w:rPr>
                <w:w w:val="105"/>
                <w:sz w:val="19"/>
              </w:rPr>
              <w:t>The layout and location of the yards allows safe access in all weather conditions</w:t>
            </w:r>
          </w:p>
        </w:tc>
        <w:tc>
          <w:tcPr>
            <w:tcW w:w="1042" w:type="dxa"/>
          </w:tcPr>
          <w:p w14:paraId="2F5915E0" w14:textId="77777777" w:rsidR="00EF60F5" w:rsidRDefault="00EF60F5"/>
        </w:tc>
        <w:tc>
          <w:tcPr>
            <w:tcW w:w="1325" w:type="dxa"/>
          </w:tcPr>
          <w:p w14:paraId="07A8EEC5" w14:textId="77777777" w:rsidR="00EF60F5" w:rsidRDefault="00EF60F5"/>
        </w:tc>
        <w:tc>
          <w:tcPr>
            <w:tcW w:w="2640" w:type="dxa"/>
          </w:tcPr>
          <w:p w14:paraId="76DCBE79" w14:textId="77777777" w:rsidR="00EF60F5" w:rsidRDefault="00EF60F5"/>
        </w:tc>
      </w:tr>
      <w:tr w:rsidR="00EF60F5" w14:paraId="5502C724" w14:textId="77777777">
        <w:trPr>
          <w:trHeight w:hRule="exact" w:val="725"/>
        </w:trPr>
        <w:tc>
          <w:tcPr>
            <w:tcW w:w="5290" w:type="dxa"/>
          </w:tcPr>
          <w:p w14:paraId="233350FD" w14:textId="77777777" w:rsidR="00EF60F5" w:rsidRDefault="00A82555">
            <w:pPr>
              <w:pStyle w:val="TableParagraph"/>
              <w:spacing w:line="264" w:lineRule="auto"/>
              <w:ind w:left="160" w:right="288"/>
              <w:rPr>
                <w:sz w:val="19"/>
              </w:rPr>
            </w:pPr>
            <w:r>
              <w:rPr>
                <w:w w:val="105"/>
                <w:sz w:val="19"/>
              </w:rPr>
              <w:t>The site has good drainage, firm footing and allows for quick drying in wet weather</w:t>
            </w:r>
          </w:p>
        </w:tc>
        <w:tc>
          <w:tcPr>
            <w:tcW w:w="1042" w:type="dxa"/>
          </w:tcPr>
          <w:p w14:paraId="02B6C897" w14:textId="77777777" w:rsidR="00EF60F5" w:rsidRDefault="00EF60F5"/>
        </w:tc>
        <w:tc>
          <w:tcPr>
            <w:tcW w:w="1325" w:type="dxa"/>
          </w:tcPr>
          <w:p w14:paraId="3939F1B1" w14:textId="77777777" w:rsidR="00EF60F5" w:rsidRDefault="00EF60F5"/>
        </w:tc>
        <w:tc>
          <w:tcPr>
            <w:tcW w:w="2640" w:type="dxa"/>
          </w:tcPr>
          <w:p w14:paraId="7EF9ECEA" w14:textId="77777777" w:rsidR="00EF60F5" w:rsidRDefault="00EF60F5"/>
        </w:tc>
      </w:tr>
      <w:tr w:rsidR="00EF60F5" w14:paraId="7544FB2E" w14:textId="77777777">
        <w:trPr>
          <w:trHeight w:hRule="exact" w:val="730"/>
        </w:trPr>
        <w:tc>
          <w:tcPr>
            <w:tcW w:w="5290" w:type="dxa"/>
          </w:tcPr>
          <w:p w14:paraId="669E8CEA" w14:textId="77777777" w:rsidR="00EF60F5" w:rsidRDefault="00A82555">
            <w:pPr>
              <w:pStyle w:val="TableParagraph"/>
              <w:spacing w:before="129" w:line="259" w:lineRule="auto"/>
              <w:ind w:left="160" w:right="466"/>
              <w:rPr>
                <w:sz w:val="19"/>
              </w:rPr>
            </w:pPr>
            <w:r>
              <w:rPr>
                <w:w w:val="105"/>
                <w:sz w:val="19"/>
              </w:rPr>
              <w:t>The yards are level, or have a slight upward slope to allow better cattle movement</w:t>
            </w:r>
          </w:p>
        </w:tc>
        <w:tc>
          <w:tcPr>
            <w:tcW w:w="1042" w:type="dxa"/>
          </w:tcPr>
          <w:p w14:paraId="6B90C8DE" w14:textId="77777777" w:rsidR="00EF60F5" w:rsidRDefault="00EF60F5"/>
        </w:tc>
        <w:tc>
          <w:tcPr>
            <w:tcW w:w="1325" w:type="dxa"/>
          </w:tcPr>
          <w:p w14:paraId="2C76E103" w14:textId="77777777" w:rsidR="00EF60F5" w:rsidRDefault="00EF60F5"/>
        </w:tc>
        <w:tc>
          <w:tcPr>
            <w:tcW w:w="2640" w:type="dxa"/>
          </w:tcPr>
          <w:p w14:paraId="67A30D60" w14:textId="77777777" w:rsidR="00EF60F5" w:rsidRDefault="00EF60F5"/>
        </w:tc>
      </w:tr>
      <w:tr w:rsidR="00EF60F5" w14:paraId="22C3A1B0" w14:textId="77777777">
        <w:trPr>
          <w:trHeight w:hRule="exact" w:val="725"/>
        </w:trPr>
        <w:tc>
          <w:tcPr>
            <w:tcW w:w="5290" w:type="dxa"/>
          </w:tcPr>
          <w:p w14:paraId="726515B5" w14:textId="77777777" w:rsidR="00EF60F5" w:rsidRDefault="00A82555">
            <w:pPr>
              <w:pStyle w:val="TableParagraph"/>
              <w:spacing w:line="259" w:lineRule="auto"/>
              <w:ind w:left="160" w:right="232"/>
              <w:rPr>
                <w:sz w:val="19"/>
              </w:rPr>
            </w:pPr>
            <w:r>
              <w:rPr>
                <w:w w:val="105"/>
                <w:sz w:val="19"/>
              </w:rPr>
              <w:t>The yards are sound, secure and capable of holding all classes of cattle being handled</w:t>
            </w:r>
          </w:p>
        </w:tc>
        <w:tc>
          <w:tcPr>
            <w:tcW w:w="1042" w:type="dxa"/>
          </w:tcPr>
          <w:p w14:paraId="2AFEC6A7" w14:textId="77777777" w:rsidR="00EF60F5" w:rsidRDefault="00EF60F5"/>
        </w:tc>
        <w:tc>
          <w:tcPr>
            <w:tcW w:w="1325" w:type="dxa"/>
          </w:tcPr>
          <w:p w14:paraId="0B17BEED" w14:textId="77777777" w:rsidR="00EF60F5" w:rsidRDefault="00EF60F5"/>
        </w:tc>
        <w:tc>
          <w:tcPr>
            <w:tcW w:w="2640" w:type="dxa"/>
          </w:tcPr>
          <w:p w14:paraId="29043DCD" w14:textId="77777777" w:rsidR="00EF60F5" w:rsidRDefault="00EF60F5"/>
        </w:tc>
      </w:tr>
      <w:tr w:rsidR="00EF60F5" w14:paraId="31E1BC11" w14:textId="77777777">
        <w:trPr>
          <w:trHeight w:hRule="exact" w:val="725"/>
        </w:trPr>
        <w:tc>
          <w:tcPr>
            <w:tcW w:w="5290" w:type="dxa"/>
          </w:tcPr>
          <w:p w14:paraId="461EA9F7" w14:textId="77777777" w:rsidR="00EF60F5" w:rsidRDefault="00A82555">
            <w:pPr>
              <w:pStyle w:val="TableParagraph"/>
              <w:spacing w:line="259" w:lineRule="auto"/>
              <w:ind w:left="160" w:right="200"/>
              <w:rPr>
                <w:sz w:val="19"/>
              </w:rPr>
            </w:pPr>
            <w:r>
              <w:rPr>
                <w:w w:val="105"/>
                <w:sz w:val="19"/>
              </w:rPr>
              <w:t>The design of the yards allows the flow of cattle back to the entrance</w:t>
            </w:r>
          </w:p>
        </w:tc>
        <w:tc>
          <w:tcPr>
            <w:tcW w:w="1042" w:type="dxa"/>
          </w:tcPr>
          <w:p w14:paraId="216B3815" w14:textId="77777777" w:rsidR="00EF60F5" w:rsidRDefault="00EF60F5"/>
        </w:tc>
        <w:tc>
          <w:tcPr>
            <w:tcW w:w="1325" w:type="dxa"/>
          </w:tcPr>
          <w:p w14:paraId="29533ED1" w14:textId="77777777" w:rsidR="00EF60F5" w:rsidRDefault="00EF60F5"/>
        </w:tc>
        <w:tc>
          <w:tcPr>
            <w:tcW w:w="2640" w:type="dxa"/>
          </w:tcPr>
          <w:p w14:paraId="799DB2D0" w14:textId="77777777" w:rsidR="00EF60F5" w:rsidRDefault="00EF60F5"/>
        </w:tc>
      </w:tr>
      <w:tr w:rsidR="00EF60F5" w14:paraId="729F268C" w14:textId="77777777">
        <w:trPr>
          <w:trHeight w:hRule="exact" w:val="725"/>
        </w:trPr>
        <w:tc>
          <w:tcPr>
            <w:tcW w:w="5290" w:type="dxa"/>
          </w:tcPr>
          <w:p w14:paraId="3BF89E3C" w14:textId="77777777" w:rsidR="00EF60F5" w:rsidRDefault="00A82555">
            <w:pPr>
              <w:pStyle w:val="TableParagraph"/>
              <w:spacing w:line="264" w:lineRule="auto"/>
              <w:ind w:left="160" w:right="356"/>
              <w:rPr>
                <w:sz w:val="19"/>
              </w:rPr>
            </w:pPr>
            <w:r>
              <w:rPr>
                <w:w w:val="105"/>
                <w:sz w:val="19"/>
              </w:rPr>
              <w:t xml:space="preserve">There are sprinklers or other ways to </w:t>
            </w:r>
            <w:proofErr w:type="spellStart"/>
            <w:r>
              <w:rPr>
                <w:w w:val="105"/>
                <w:sz w:val="19"/>
              </w:rPr>
              <w:t>minimise</w:t>
            </w:r>
            <w:proofErr w:type="spellEnd"/>
            <w:r>
              <w:rPr>
                <w:w w:val="105"/>
                <w:sz w:val="19"/>
              </w:rPr>
              <w:t xml:space="preserve"> dust in and around the yards</w:t>
            </w:r>
          </w:p>
        </w:tc>
        <w:tc>
          <w:tcPr>
            <w:tcW w:w="1042" w:type="dxa"/>
          </w:tcPr>
          <w:p w14:paraId="4BDB3744" w14:textId="77777777" w:rsidR="00EF60F5" w:rsidRDefault="00EF60F5"/>
        </w:tc>
        <w:tc>
          <w:tcPr>
            <w:tcW w:w="1325" w:type="dxa"/>
          </w:tcPr>
          <w:p w14:paraId="33E412E1" w14:textId="77777777" w:rsidR="00EF60F5" w:rsidRDefault="00EF60F5"/>
        </w:tc>
        <w:tc>
          <w:tcPr>
            <w:tcW w:w="2640" w:type="dxa"/>
          </w:tcPr>
          <w:p w14:paraId="4FB52026" w14:textId="77777777" w:rsidR="00EF60F5" w:rsidRDefault="00EF60F5"/>
        </w:tc>
      </w:tr>
      <w:tr w:rsidR="00EF60F5" w14:paraId="39596387" w14:textId="77777777">
        <w:trPr>
          <w:trHeight w:hRule="exact" w:val="730"/>
        </w:trPr>
        <w:tc>
          <w:tcPr>
            <w:tcW w:w="5290" w:type="dxa"/>
          </w:tcPr>
          <w:p w14:paraId="5E96B368" w14:textId="77777777" w:rsidR="00EF60F5" w:rsidRDefault="00A82555">
            <w:pPr>
              <w:pStyle w:val="TableParagraph"/>
              <w:spacing w:before="129" w:line="259" w:lineRule="auto"/>
              <w:ind w:left="160" w:right="566"/>
              <w:rPr>
                <w:sz w:val="19"/>
              </w:rPr>
            </w:pPr>
            <w:r>
              <w:rPr>
                <w:w w:val="105"/>
                <w:sz w:val="19"/>
              </w:rPr>
              <w:t>The location of the yards allows for safe traffic flow, separating cattle handling from vehicle traffic</w:t>
            </w:r>
          </w:p>
        </w:tc>
        <w:tc>
          <w:tcPr>
            <w:tcW w:w="1042" w:type="dxa"/>
          </w:tcPr>
          <w:p w14:paraId="566D8202" w14:textId="77777777" w:rsidR="00EF60F5" w:rsidRDefault="00EF60F5"/>
        </w:tc>
        <w:tc>
          <w:tcPr>
            <w:tcW w:w="1325" w:type="dxa"/>
          </w:tcPr>
          <w:p w14:paraId="42216FC7" w14:textId="77777777" w:rsidR="00EF60F5" w:rsidRDefault="00EF60F5"/>
        </w:tc>
        <w:tc>
          <w:tcPr>
            <w:tcW w:w="2640" w:type="dxa"/>
          </w:tcPr>
          <w:p w14:paraId="17C9F219" w14:textId="77777777" w:rsidR="00EF60F5" w:rsidRDefault="00EF60F5"/>
        </w:tc>
      </w:tr>
      <w:tr w:rsidR="00EF60F5" w14:paraId="1A67F7B1" w14:textId="77777777">
        <w:trPr>
          <w:trHeight w:hRule="exact" w:val="725"/>
        </w:trPr>
        <w:tc>
          <w:tcPr>
            <w:tcW w:w="5290" w:type="dxa"/>
          </w:tcPr>
          <w:p w14:paraId="354BFF98" w14:textId="77777777" w:rsidR="00EF60F5" w:rsidRDefault="00A82555">
            <w:pPr>
              <w:pStyle w:val="TableParagraph"/>
              <w:spacing w:line="259" w:lineRule="auto"/>
              <w:ind w:left="160" w:right="931"/>
              <w:rPr>
                <w:sz w:val="19"/>
              </w:rPr>
            </w:pPr>
            <w:r>
              <w:rPr>
                <w:w w:val="105"/>
                <w:sz w:val="19"/>
              </w:rPr>
              <w:t>Speed limits around the cattle yards have been established and sign posted</w:t>
            </w:r>
          </w:p>
        </w:tc>
        <w:tc>
          <w:tcPr>
            <w:tcW w:w="1042" w:type="dxa"/>
          </w:tcPr>
          <w:p w14:paraId="3F9943FC" w14:textId="77777777" w:rsidR="00EF60F5" w:rsidRDefault="00EF60F5"/>
        </w:tc>
        <w:tc>
          <w:tcPr>
            <w:tcW w:w="1325" w:type="dxa"/>
          </w:tcPr>
          <w:p w14:paraId="75D1E53F" w14:textId="77777777" w:rsidR="00EF60F5" w:rsidRDefault="00EF60F5"/>
        </w:tc>
        <w:tc>
          <w:tcPr>
            <w:tcW w:w="2640" w:type="dxa"/>
          </w:tcPr>
          <w:p w14:paraId="1054A5C4" w14:textId="77777777" w:rsidR="00EF60F5" w:rsidRDefault="00EF60F5"/>
        </w:tc>
      </w:tr>
      <w:tr w:rsidR="00EF60F5" w14:paraId="20B55410" w14:textId="77777777">
        <w:trPr>
          <w:trHeight w:hRule="exact" w:val="725"/>
        </w:trPr>
        <w:tc>
          <w:tcPr>
            <w:tcW w:w="5290" w:type="dxa"/>
          </w:tcPr>
          <w:p w14:paraId="21961094" w14:textId="77777777" w:rsidR="00EF60F5" w:rsidRDefault="00A82555">
            <w:pPr>
              <w:pStyle w:val="TableParagraph"/>
              <w:spacing w:line="259" w:lineRule="auto"/>
              <w:ind w:left="160" w:right="732"/>
              <w:rPr>
                <w:sz w:val="19"/>
              </w:rPr>
            </w:pPr>
            <w:r>
              <w:rPr>
                <w:w w:val="105"/>
                <w:sz w:val="19"/>
              </w:rPr>
              <w:t>There are no overhead power lines that may be a hazard for trucks and augers</w:t>
            </w:r>
          </w:p>
        </w:tc>
        <w:tc>
          <w:tcPr>
            <w:tcW w:w="1042" w:type="dxa"/>
          </w:tcPr>
          <w:p w14:paraId="1506B7FD" w14:textId="77777777" w:rsidR="00EF60F5" w:rsidRDefault="00EF60F5"/>
        </w:tc>
        <w:tc>
          <w:tcPr>
            <w:tcW w:w="1325" w:type="dxa"/>
          </w:tcPr>
          <w:p w14:paraId="3DCD1D8E" w14:textId="77777777" w:rsidR="00EF60F5" w:rsidRDefault="00EF60F5"/>
        </w:tc>
        <w:tc>
          <w:tcPr>
            <w:tcW w:w="2640" w:type="dxa"/>
          </w:tcPr>
          <w:p w14:paraId="00F3B6B8" w14:textId="77777777" w:rsidR="00EF60F5" w:rsidRDefault="00EF60F5"/>
        </w:tc>
      </w:tr>
      <w:tr w:rsidR="00EF60F5" w14:paraId="0122387B" w14:textId="77777777">
        <w:trPr>
          <w:trHeight w:hRule="exact" w:val="965"/>
        </w:trPr>
        <w:tc>
          <w:tcPr>
            <w:tcW w:w="5290" w:type="dxa"/>
          </w:tcPr>
          <w:p w14:paraId="6766AB86" w14:textId="77777777" w:rsidR="00EF60F5" w:rsidRDefault="00A82555">
            <w:pPr>
              <w:pStyle w:val="TableParagraph"/>
              <w:spacing w:line="261" w:lineRule="auto"/>
              <w:ind w:left="160" w:right="322"/>
              <w:rPr>
                <w:sz w:val="19"/>
              </w:rPr>
            </w:pPr>
            <w:r>
              <w:rPr>
                <w:w w:val="105"/>
                <w:sz w:val="19"/>
              </w:rPr>
              <w:t xml:space="preserve">All gate latches are </w:t>
            </w:r>
            <w:proofErr w:type="spellStart"/>
            <w:r>
              <w:rPr>
                <w:w w:val="105"/>
                <w:sz w:val="19"/>
              </w:rPr>
              <w:t>self latching</w:t>
            </w:r>
            <w:proofErr w:type="spellEnd"/>
            <w:r>
              <w:rPr>
                <w:w w:val="105"/>
                <w:sz w:val="19"/>
              </w:rPr>
              <w:t>, regularly maintained, mounted at an appropriate height and do not create pinch or crush points</w:t>
            </w:r>
          </w:p>
        </w:tc>
        <w:tc>
          <w:tcPr>
            <w:tcW w:w="1042" w:type="dxa"/>
          </w:tcPr>
          <w:p w14:paraId="68CF247B" w14:textId="77777777" w:rsidR="00EF60F5" w:rsidRDefault="00EF60F5"/>
        </w:tc>
        <w:tc>
          <w:tcPr>
            <w:tcW w:w="1325" w:type="dxa"/>
          </w:tcPr>
          <w:p w14:paraId="6DB7814F" w14:textId="77777777" w:rsidR="00EF60F5" w:rsidRDefault="00EF60F5"/>
        </w:tc>
        <w:tc>
          <w:tcPr>
            <w:tcW w:w="2640" w:type="dxa"/>
          </w:tcPr>
          <w:p w14:paraId="33E8B2DB" w14:textId="77777777" w:rsidR="00EF60F5" w:rsidRDefault="00EF60F5"/>
        </w:tc>
      </w:tr>
      <w:tr w:rsidR="00EF60F5" w14:paraId="07379FBC" w14:textId="77777777">
        <w:trPr>
          <w:trHeight w:hRule="exact" w:val="730"/>
        </w:trPr>
        <w:tc>
          <w:tcPr>
            <w:tcW w:w="5290" w:type="dxa"/>
          </w:tcPr>
          <w:p w14:paraId="18DD6DA6" w14:textId="77777777" w:rsidR="00EF60F5" w:rsidRDefault="00A82555">
            <w:pPr>
              <w:pStyle w:val="TableParagraph"/>
              <w:spacing w:before="129" w:line="259" w:lineRule="auto"/>
              <w:ind w:left="160" w:right="266"/>
              <w:rPr>
                <w:sz w:val="19"/>
              </w:rPr>
            </w:pPr>
            <w:r>
              <w:rPr>
                <w:w w:val="105"/>
                <w:sz w:val="19"/>
              </w:rPr>
              <w:t>All gates are in good repair, latch securely, swing clear of the ground and can be secured open or closed</w:t>
            </w:r>
          </w:p>
        </w:tc>
        <w:tc>
          <w:tcPr>
            <w:tcW w:w="1042" w:type="dxa"/>
          </w:tcPr>
          <w:p w14:paraId="01C43E2B" w14:textId="77777777" w:rsidR="00EF60F5" w:rsidRDefault="00EF60F5"/>
        </w:tc>
        <w:tc>
          <w:tcPr>
            <w:tcW w:w="1325" w:type="dxa"/>
          </w:tcPr>
          <w:p w14:paraId="6091B3D3" w14:textId="77777777" w:rsidR="00EF60F5" w:rsidRDefault="00EF60F5"/>
        </w:tc>
        <w:tc>
          <w:tcPr>
            <w:tcW w:w="2640" w:type="dxa"/>
          </w:tcPr>
          <w:p w14:paraId="50AC90B0" w14:textId="77777777" w:rsidR="00EF60F5" w:rsidRDefault="00EF60F5"/>
        </w:tc>
      </w:tr>
      <w:tr w:rsidR="00EF60F5" w14:paraId="3ACE0D9B" w14:textId="77777777">
        <w:trPr>
          <w:trHeight w:hRule="exact" w:val="962"/>
        </w:trPr>
        <w:tc>
          <w:tcPr>
            <w:tcW w:w="5290" w:type="dxa"/>
            <w:tcBorders>
              <w:bottom w:val="single" w:sz="6" w:space="0" w:color="000000"/>
            </w:tcBorders>
          </w:tcPr>
          <w:p w14:paraId="7BF7A312" w14:textId="77777777" w:rsidR="00EF60F5" w:rsidRDefault="00A82555">
            <w:pPr>
              <w:pStyle w:val="TableParagraph"/>
              <w:spacing w:line="261" w:lineRule="auto"/>
              <w:ind w:left="160" w:right="477"/>
              <w:rPr>
                <w:sz w:val="19"/>
              </w:rPr>
            </w:pPr>
            <w:r>
              <w:rPr>
                <w:w w:val="105"/>
                <w:sz w:val="19"/>
              </w:rPr>
              <w:t xml:space="preserve">The yards are clear of all projections such as nails, wire Cobb &amp; </w:t>
            </w:r>
            <w:proofErr w:type="spellStart"/>
            <w:r>
              <w:rPr>
                <w:w w:val="105"/>
                <w:sz w:val="19"/>
              </w:rPr>
              <w:t>Co’s</w:t>
            </w:r>
            <w:proofErr w:type="spellEnd"/>
            <w:r>
              <w:rPr>
                <w:w w:val="105"/>
                <w:sz w:val="19"/>
              </w:rPr>
              <w:t xml:space="preserve"> or bolts that may injure humans or livestock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 w14:paraId="6637D715" w14:textId="77777777" w:rsidR="00EF60F5" w:rsidRDefault="00EF60F5"/>
        </w:tc>
        <w:tc>
          <w:tcPr>
            <w:tcW w:w="1325" w:type="dxa"/>
            <w:tcBorders>
              <w:bottom w:val="single" w:sz="6" w:space="0" w:color="000000"/>
            </w:tcBorders>
          </w:tcPr>
          <w:p w14:paraId="0743300D" w14:textId="77777777" w:rsidR="00EF60F5" w:rsidRDefault="00EF60F5"/>
        </w:tc>
        <w:tc>
          <w:tcPr>
            <w:tcW w:w="2640" w:type="dxa"/>
            <w:tcBorders>
              <w:bottom w:val="single" w:sz="6" w:space="0" w:color="000000"/>
            </w:tcBorders>
          </w:tcPr>
          <w:p w14:paraId="37971A05" w14:textId="77777777" w:rsidR="00EF60F5" w:rsidRDefault="00EF60F5"/>
        </w:tc>
      </w:tr>
    </w:tbl>
    <w:p w14:paraId="0DECBA58" w14:textId="77777777" w:rsidR="00EF60F5" w:rsidRDefault="00EF60F5">
      <w:pPr>
        <w:pStyle w:val="BodyText"/>
        <w:rPr>
          <w:b/>
          <w:sz w:val="20"/>
        </w:rPr>
      </w:pPr>
    </w:p>
    <w:p w14:paraId="0D3EEB1B" w14:textId="77777777" w:rsidR="00EF60F5" w:rsidRDefault="00EF60F5">
      <w:pPr>
        <w:pStyle w:val="BodyText"/>
        <w:rPr>
          <w:sz w:val="20"/>
        </w:rPr>
      </w:pPr>
    </w:p>
    <w:p w14:paraId="41CE2FAB" w14:textId="77777777" w:rsidR="00EF60F5" w:rsidRDefault="00EF60F5">
      <w:pPr>
        <w:pStyle w:val="BodyText"/>
        <w:rPr>
          <w:sz w:val="20"/>
        </w:rPr>
      </w:pPr>
    </w:p>
    <w:p w14:paraId="1E078A31" w14:textId="77777777" w:rsidR="00EF60F5" w:rsidRDefault="00EF60F5">
      <w:pPr>
        <w:pStyle w:val="BodyText"/>
        <w:rPr>
          <w:sz w:val="20"/>
        </w:rPr>
      </w:pPr>
    </w:p>
    <w:p w14:paraId="1AABB9E5" w14:textId="77777777" w:rsidR="00974C0B" w:rsidRDefault="00974C0B">
      <w:pPr>
        <w:pStyle w:val="BodyText"/>
        <w:rPr>
          <w:sz w:val="20"/>
        </w:rPr>
      </w:pPr>
    </w:p>
    <w:p w14:paraId="38BA1E93" w14:textId="77777777" w:rsidR="00974C0B" w:rsidRDefault="00974C0B">
      <w:pPr>
        <w:pStyle w:val="BodyText"/>
        <w:rPr>
          <w:sz w:val="20"/>
        </w:rPr>
      </w:pPr>
    </w:p>
    <w:p w14:paraId="224D2FD4" w14:textId="77777777" w:rsidR="00EF60F5" w:rsidRDefault="00EF60F5">
      <w:pPr>
        <w:pStyle w:val="BodyText"/>
        <w:rPr>
          <w:sz w:val="22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EF60F5" w14:paraId="36E5E68E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06308A12" w14:textId="77777777" w:rsidR="00EF60F5" w:rsidRDefault="00A82555">
            <w:pPr>
              <w:pStyle w:val="TableParagraph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0F2D94E8" w14:textId="77777777" w:rsidR="00EF60F5" w:rsidRDefault="00A82555">
            <w:pPr>
              <w:pStyle w:val="TableParagraph"/>
              <w:ind w:left="341" w:right="3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62B63CE1" w14:textId="77777777" w:rsidR="00EF60F5" w:rsidRDefault="00A82555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044A7136" w14:textId="77777777" w:rsidR="00EF60F5" w:rsidRDefault="00A82555">
            <w:pPr>
              <w:pStyle w:val="TableParagraph"/>
              <w:ind w:left="692" w:right="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EF60F5" w14:paraId="0841F40A" w14:textId="77777777" w:rsidTr="00526AEA">
        <w:trPr>
          <w:trHeight w:hRule="exact" w:val="504"/>
        </w:trPr>
        <w:tc>
          <w:tcPr>
            <w:tcW w:w="5290" w:type="dxa"/>
            <w:shd w:val="clear" w:color="auto" w:fill="FDBA12"/>
          </w:tcPr>
          <w:p w14:paraId="2CCAA96F" w14:textId="77777777" w:rsidR="00EF60F5" w:rsidRDefault="00A82555">
            <w:pPr>
              <w:pStyle w:val="TableParagraph"/>
              <w:spacing w:before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Receiving Yards</w:t>
            </w:r>
          </w:p>
        </w:tc>
        <w:tc>
          <w:tcPr>
            <w:tcW w:w="1042" w:type="dxa"/>
            <w:shd w:val="clear" w:color="auto" w:fill="FDBA12"/>
          </w:tcPr>
          <w:p w14:paraId="75D2C49D" w14:textId="77777777" w:rsidR="00EF60F5" w:rsidRDefault="00EF60F5"/>
        </w:tc>
        <w:tc>
          <w:tcPr>
            <w:tcW w:w="1325" w:type="dxa"/>
            <w:shd w:val="clear" w:color="auto" w:fill="FDBA12"/>
          </w:tcPr>
          <w:p w14:paraId="31CDAB34" w14:textId="77777777" w:rsidR="00EF60F5" w:rsidRDefault="00EF60F5"/>
        </w:tc>
        <w:tc>
          <w:tcPr>
            <w:tcW w:w="2640" w:type="dxa"/>
            <w:shd w:val="clear" w:color="auto" w:fill="FDBA12"/>
          </w:tcPr>
          <w:p w14:paraId="3A2DC095" w14:textId="77777777" w:rsidR="00EF60F5" w:rsidRDefault="00EF60F5"/>
        </w:tc>
      </w:tr>
      <w:tr w:rsidR="00EF60F5" w14:paraId="0C128F06" w14:textId="77777777">
        <w:trPr>
          <w:trHeight w:hRule="exact" w:val="965"/>
        </w:trPr>
        <w:tc>
          <w:tcPr>
            <w:tcW w:w="5290" w:type="dxa"/>
          </w:tcPr>
          <w:p w14:paraId="653BEA4A" w14:textId="77777777" w:rsidR="00EF60F5" w:rsidRDefault="00A82555">
            <w:pPr>
              <w:pStyle w:val="TableParagraph"/>
              <w:spacing w:line="261" w:lineRule="auto"/>
              <w:ind w:right="160"/>
              <w:rPr>
                <w:sz w:val="19"/>
              </w:rPr>
            </w:pPr>
            <w:r>
              <w:rPr>
                <w:w w:val="105"/>
                <w:sz w:val="19"/>
              </w:rPr>
              <w:t>The receiving yard is clear of obstacles; the surface and surrounding terrain is suitable for horse, motorbike or helicopter work</w:t>
            </w:r>
          </w:p>
        </w:tc>
        <w:tc>
          <w:tcPr>
            <w:tcW w:w="1042" w:type="dxa"/>
          </w:tcPr>
          <w:p w14:paraId="4697FDBC" w14:textId="77777777" w:rsidR="00EF60F5" w:rsidRDefault="00EF60F5"/>
        </w:tc>
        <w:tc>
          <w:tcPr>
            <w:tcW w:w="1325" w:type="dxa"/>
          </w:tcPr>
          <w:p w14:paraId="4FEE01DE" w14:textId="77777777" w:rsidR="00EF60F5" w:rsidRDefault="00EF60F5"/>
        </w:tc>
        <w:tc>
          <w:tcPr>
            <w:tcW w:w="2640" w:type="dxa"/>
          </w:tcPr>
          <w:p w14:paraId="78CA830D" w14:textId="77777777" w:rsidR="00EF60F5" w:rsidRDefault="00EF60F5"/>
        </w:tc>
      </w:tr>
      <w:tr w:rsidR="00EF60F5" w14:paraId="55B04E6C" w14:textId="77777777">
        <w:trPr>
          <w:trHeight w:hRule="exact" w:val="725"/>
        </w:trPr>
        <w:tc>
          <w:tcPr>
            <w:tcW w:w="5290" w:type="dxa"/>
          </w:tcPr>
          <w:p w14:paraId="3F05920D" w14:textId="77777777" w:rsidR="00EF60F5" w:rsidRDefault="00A82555">
            <w:pPr>
              <w:pStyle w:val="TableParagraph"/>
              <w:spacing w:line="259" w:lineRule="auto"/>
              <w:ind w:right="570"/>
              <w:rPr>
                <w:sz w:val="19"/>
              </w:rPr>
            </w:pPr>
            <w:r>
              <w:rPr>
                <w:w w:val="105"/>
                <w:sz w:val="19"/>
              </w:rPr>
              <w:t>The receiving yards large enough for the mob to be handled safely</w:t>
            </w:r>
          </w:p>
        </w:tc>
        <w:tc>
          <w:tcPr>
            <w:tcW w:w="1042" w:type="dxa"/>
          </w:tcPr>
          <w:p w14:paraId="53C0D164" w14:textId="77777777" w:rsidR="00EF60F5" w:rsidRDefault="00EF60F5"/>
        </w:tc>
        <w:tc>
          <w:tcPr>
            <w:tcW w:w="1325" w:type="dxa"/>
          </w:tcPr>
          <w:p w14:paraId="272DCCE9" w14:textId="77777777" w:rsidR="00EF60F5" w:rsidRDefault="00EF60F5"/>
        </w:tc>
        <w:tc>
          <w:tcPr>
            <w:tcW w:w="2640" w:type="dxa"/>
          </w:tcPr>
          <w:p w14:paraId="231AC97C" w14:textId="77777777" w:rsidR="00EF60F5" w:rsidRDefault="00EF60F5"/>
        </w:tc>
      </w:tr>
      <w:tr w:rsidR="00EF60F5" w14:paraId="466144F0" w14:textId="77777777">
        <w:trPr>
          <w:trHeight w:hRule="exact" w:val="504"/>
        </w:trPr>
        <w:tc>
          <w:tcPr>
            <w:tcW w:w="5290" w:type="dxa"/>
          </w:tcPr>
          <w:p w14:paraId="67BD5DCC" w14:textId="77777777" w:rsidR="00EF60F5" w:rsidRDefault="00A82555">
            <w:pPr>
              <w:pStyle w:val="TableParagraph"/>
              <w:spacing w:before="129"/>
              <w:rPr>
                <w:sz w:val="19"/>
              </w:rPr>
            </w:pPr>
            <w:r>
              <w:rPr>
                <w:w w:val="105"/>
                <w:sz w:val="19"/>
              </w:rPr>
              <w:t>Corners are boarded to prevent cattle bunching</w:t>
            </w:r>
          </w:p>
        </w:tc>
        <w:tc>
          <w:tcPr>
            <w:tcW w:w="1042" w:type="dxa"/>
          </w:tcPr>
          <w:p w14:paraId="66C44FC5" w14:textId="77777777" w:rsidR="00EF60F5" w:rsidRDefault="00EF60F5"/>
        </w:tc>
        <w:tc>
          <w:tcPr>
            <w:tcW w:w="1325" w:type="dxa"/>
          </w:tcPr>
          <w:p w14:paraId="143531A7" w14:textId="77777777" w:rsidR="00EF60F5" w:rsidRDefault="00EF60F5"/>
        </w:tc>
        <w:tc>
          <w:tcPr>
            <w:tcW w:w="2640" w:type="dxa"/>
          </w:tcPr>
          <w:p w14:paraId="57BE9B86" w14:textId="77777777" w:rsidR="00EF60F5" w:rsidRDefault="00EF60F5"/>
        </w:tc>
      </w:tr>
      <w:tr w:rsidR="00EF60F5" w14:paraId="038174E0" w14:textId="77777777" w:rsidTr="00526AEA">
        <w:trPr>
          <w:trHeight w:hRule="exact" w:val="499"/>
        </w:trPr>
        <w:tc>
          <w:tcPr>
            <w:tcW w:w="5290" w:type="dxa"/>
            <w:shd w:val="clear" w:color="auto" w:fill="FDBA12"/>
          </w:tcPr>
          <w:p w14:paraId="1C9E7C30" w14:textId="77777777" w:rsidR="00EF60F5" w:rsidRDefault="00A82555">
            <w:pPr>
              <w:pStyle w:val="TableParagraph"/>
              <w:spacing w:before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Drafting Yards</w:t>
            </w:r>
          </w:p>
        </w:tc>
        <w:tc>
          <w:tcPr>
            <w:tcW w:w="1042" w:type="dxa"/>
            <w:shd w:val="clear" w:color="auto" w:fill="FDBA12"/>
          </w:tcPr>
          <w:p w14:paraId="070EFE7B" w14:textId="77777777" w:rsidR="00EF60F5" w:rsidRDefault="00EF60F5"/>
        </w:tc>
        <w:tc>
          <w:tcPr>
            <w:tcW w:w="1325" w:type="dxa"/>
            <w:shd w:val="clear" w:color="auto" w:fill="FDBA12"/>
          </w:tcPr>
          <w:p w14:paraId="65455B45" w14:textId="77777777" w:rsidR="00EF60F5" w:rsidRDefault="00EF60F5"/>
        </w:tc>
        <w:tc>
          <w:tcPr>
            <w:tcW w:w="2640" w:type="dxa"/>
            <w:shd w:val="clear" w:color="auto" w:fill="FDBA12"/>
          </w:tcPr>
          <w:p w14:paraId="30CB54D0" w14:textId="77777777" w:rsidR="00EF60F5" w:rsidRDefault="00EF60F5"/>
        </w:tc>
      </w:tr>
      <w:tr w:rsidR="00EF60F5" w14:paraId="4ABE30FF" w14:textId="77777777">
        <w:trPr>
          <w:trHeight w:hRule="exact" w:val="725"/>
        </w:trPr>
        <w:tc>
          <w:tcPr>
            <w:tcW w:w="5290" w:type="dxa"/>
          </w:tcPr>
          <w:p w14:paraId="186D6987" w14:textId="77777777" w:rsidR="00EF60F5" w:rsidRDefault="00A82555">
            <w:pPr>
              <w:pStyle w:val="TableParagraph"/>
              <w:spacing w:line="259" w:lineRule="auto"/>
              <w:ind w:right="670"/>
              <w:rPr>
                <w:sz w:val="19"/>
              </w:rPr>
            </w:pPr>
            <w:r>
              <w:rPr>
                <w:w w:val="105"/>
                <w:sz w:val="19"/>
              </w:rPr>
              <w:t>The drafting and forcing yards have a safe area or effective escape route (man-way)for yard workers</w:t>
            </w:r>
          </w:p>
        </w:tc>
        <w:tc>
          <w:tcPr>
            <w:tcW w:w="1042" w:type="dxa"/>
          </w:tcPr>
          <w:p w14:paraId="387623B4" w14:textId="77777777" w:rsidR="00EF60F5" w:rsidRDefault="00EF60F5"/>
        </w:tc>
        <w:tc>
          <w:tcPr>
            <w:tcW w:w="1325" w:type="dxa"/>
          </w:tcPr>
          <w:p w14:paraId="27448B0E" w14:textId="77777777" w:rsidR="00EF60F5" w:rsidRDefault="00EF60F5"/>
        </w:tc>
        <w:tc>
          <w:tcPr>
            <w:tcW w:w="2640" w:type="dxa"/>
          </w:tcPr>
          <w:p w14:paraId="0B9769B0" w14:textId="77777777" w:rsidR="00EF60F5" w:rsidRDefault="00EF60F5"/>
        </w:tc>
      </w:tr>
      <w:tr w:rsidR="00EF60F5" w14:paraId="5FF3DB0D" w14:textId="77777777">
        <w:trPr>
          <w:trHeight w:hRule="exact" w:val="725"/>
        </w:trPr>
        <w:tc>
          <w:tcPr>
            <w:tcW w:w="5290" w:type="dxa"/>
          </w:tcPr>
          <w:p w14:paraId="7D6A78FB" w14:textId="77777777" w:rsidR="00EF60F5" w:rsidRDefault="00A82555">
            <w:pPr>
              <w:pStyle w:val="TableParagraph"/>
              <w:spacing w:line="264" w:lineRule="auto"/>
              <w:ind w:right="427"/>
              <w:rPr>
                <w:sz w:val="19"/>
              </w:rPr>
            </w:pPr>
            <w:r>
              <w:rPr>
                <w:w w:val="105"/>
                <w:sz w:val="19"/>
              </w:rPr>
              <w:t>There are no blind spots or areas where stock flow is restricted or cause cattle to baulk</w:t>
            </w:r>
          </w:p>
        </w:tc>
        <w:tc>
          <w:tcPr>
            <w:tcW w:w="1042" w:type="dxa"/>
          </w:tcPr>
          <w:p w14:paraId="78B026EC" w14:textId="77777777" w:rsidR="00EF60F5" w:rsidRDefault="00EF60F5"/>
        </w:tc>
        <w:tc>
          <w:tcPr>
            <w:tcW w:w="1325" w:type="dxa"/>
          </w:tcPr>
          <w:p w14:paraId="18D221C0" w14:textId="77777777" w:rsidR="00EF60F5" w:rsidRDefault="00EF60F5"/>
        </w:tc>
        <w:tc>
          <w:tcPr>
            <w:tcW w:w="2640" w:type="dxa"/>
          </w:tcPr>
          <w:p w14:paraId="50657986" w14:textId="77777777" w:rsidR="00EF60F5" w:rsidRDefault="00EF60F5"/>
        </w:tc>
      </w:tr>
      <w:tr w:rsidR="00EF60F5" w14:paraId="417DBAB5" w14:textId="77777777" w:rsidTr="00526AEA">
        <w:trPr>
          <w:trHeight w:hRule="exact" w:val="504"/>
        </w:trPr>
        <w:tc>
          <w:tcPr>
            <w:tcW w:w="5290" w:type="dxa"/>
            <w:shd w:val="clear" w:color="auto" w:fill="FDBA12"/>
          </w:tcPr>
          <w:p w14:paraId="2927659B" w14:textId="77777777" w:rsidR="00EF60F5" w:rsidRDefault="00A82555">
            <w:pPr>
              <w:pStyle w:val="TableParagraph"/>
              <w:spacing w:before="1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Forcing Yards</w:t>
            </w:r>
          </w:p>
        </w:tc>
        <w:tc>
          <w:tcPr>
            <w:tcW w:w="1042" w:type="dxa"/>
            <w:shd w:val="clear" w:color="auto" w:fill="FDBA12"/>
          </w:tcPr>
          <w:p w14:paraId="6771A3A7" w14:textId="77777777" w:rsidR="00EF60F5" w:rsidRDefault="00EF60F5"/>
        </w:tc>
        <w:tc>
          <w:tcPr>
            <w:tcW w:w="1325" w:type="dxa"/>
            <w:shd w:val="clear" w:color="auto" w:fill="FDBA12"/>
          </w:tcPr>
          <w:p w14:paraId="0DA02E4A" w14:textId="77777777" w:rsidR="00EF60F5" w:rsidRDefault="00EF60F5"/>
        </w:tc>
        <w:tc>
          <w:tcPr>
            <w:tcW w:w="2640" w:type="dxa"/>
            <w:shd w:val="clear" w:color="auto" w:fill="FDBA12"/>
          </w:tcPr>
          <w:p w14:paraId="551C8095" w14:textId="77777777" w:rsidR="00EF60F5" w:rsidRDefault="00EF60F5"/>
        </w:tc>
      </w:tr>
      <w:tr w:rsidR="00EF60F5" w14:paraId="14F091B3" w14:textId="77777777">
        <w:trPr>
          <w:trHeight w:hRule="exact" w:val="725"/>
        </w:trPr>
        <w:tc>
          <w:tcPr>
            <w:tcW w:w="5290" w:type="dxa"/>
          </w:tcPr>
          <w:p w14:paraId="0F707EC9" w14:textId="77777777" w:rsidR="00EF60F5" w:rsidRDefault="00A82555">
            <w:pPr>
              <w:pStyle w:val="TableParagraph"/>
              <w:spacing w:line="259" w:lineRule="auto"/>
              <w:ind w:right="327"/>
              <w:rPr>
                <w:sz w:val="19"/>
              </w:rPr>
            </w:pPr>
            <w:r>
              <w:rPr>
                <w:w w:val="105"/>
                <w:sz w:val="19"/>
              </w:rPr>
              <w:t>The forcing pen has a safe area, man-way or effective escape route for those working stock</w:t>
            </w:r>
          </w:p>
        </w:tc>
        <w:tc>
          <w:tcPr>
            <w:tcW w:w="1042" w:type="dxa"/>
          </w:tcPr>
          <w:p w14:paraId="69BC8E01" w14:textId="77777777" w:rsidR="00EF60F5" w:rsidRDefault="00EF60F5"/>
        </w:tc>
        <w:tc>
          <w:tcPr>
            <w:tcW w:w="1325" w:type="dxa"/>
          </w:tcPr>
          <w:p w14:paraId="01A0A3EB" w14:textId="77777777" w:rsidR="00EF60F5" w:rsidRDefault="00EF60F5"/>
        </w:tc>
        <w:tc>
          <w:tcPr>
            <w:tcW w:w="2640" w:type="dxa"/>
          </w:tcPr>
          <w:p w14:paraId="0ABD22E6" w14:textId="77777777" w:rsidR="00EF60F5" w:rsidRDefault="00EF60F5"/>
        </w:tc>
      </w:tr>
      <w:tr w:rsidR="00EF60F5" w14:paraId="513F80D6" w14:textId="77777777">
        <w:trPr>
          <w:trHeight w:hRule="exact" w:val="725"/>
        </w:trPr>
        <w:tc>
          <w:tcPr>
            <w:tcW w:w="5290" w:type="dxa"/>
          </w:tcPr>
          <w:p w14:paraId="6C122B39" w14:textId="77777777" w:rsidR="00EF60F5" w:rsidRDefault="00A82555">
            <w:pPr>
              <w:pStyle w:val="TableParagraph"/>
              <w:spacing w:line="264" w:lineRule="auto"/>
              <w:ind w:right="603"/>
              <w:rPr>
                <w:sz w:val="19"/>
              </w:rPr>
            </w:pPr>
            <w:r>
              <w:rPr>
                <w:w w:val="105"/>
                <w:sz w:val="19"/>
              </w:rPr>
              <w:t>The forcing pen does not have blind spots or areas where stock flow is restricted or cattle baulk</w:t>
            </w:r>
          </w:p>
        </w:tc>
        <w:tc>
          <w:tcPr>
            <w:tcW w:w="1042" w:type="dxa"/>
          </w:tcPr>
          <w:p w14:paraId="10110BD4" w14:textId="77777777" w:rsidR="00EF60F5" w:rsidRDefault="00EF60F5"/>
        </w:tc>
        <w:tc>
          <w:tcPr>
            <w:tcW w:w="1325" w:type="dxa"/>
          </w:tcPr>
          <w:p w14:paraId="78FF8546" w14:textId="77777777" w:rsidR="00EF60F5" w:rsidRDefault="00EF60F5"/>
        </w:tc>
        <w:tc>
          <w:tcPr>
            <w:tcW w:w="2640" w:type="dxa"/>
          </w:tcPr>
          <w:p w14:paraId="7DA8D6A5" w14:textId="77777777" w:rsidR="00EF60F5" w:rsidRDefault="00EF60F5"/>
        </w:tc>
      </w:tr>
      <w:tr w:rsidR="00EF60F5" w14:paraId="147683C7" w14:textId="77777777">
        <w:trPr>
          <w:trHeight w:hRule="exact" w:val="730"/>
        </w:trPr>
        <w:tc>
          <w:tcPr>
            <w:tcW w:w="5290" w:type="dxa"/>
          </w:tcPr>
          <w:p w14:paraId="0C3E6631" w14:textId="77777777" w:rsidR="00EF60F5" w:rsidRDefault="00A82555">
            <w:pPr>
              <w:pStyle w:val="TableParagraph"/>
              <w:spacing w:line="264" w:lineRule="auto"/>
              <w:ind w:right="260"/>
              <w:rPr>
                <w:sz w:val="19"/>
              </w:rPr>
            </w:pPr>
            <w:r>
              <w:rPr>
                <w:w w:val="105"/>
                <w:sz w:val="19"/>
              </w:rPr>
              <w:t>Forcing pen gates have ratchets to prevent them being pushed back onto the handler</w:t>
            </w:r>
          </w:p>
        </w:tc>
        <w:tc>
          <w:tcPr>
            <w:tcW w:w="1042" w:type="dxa"/>
          </w:tcPr>
          <w:p w14:paraId="50E30E1D" w14:textId="77777777" w:rsidR="00EF60F5" w:rsidRDefault="00EF60F5"/>
        </w:tc>
        <w:tc>
          <w:tcPr>
            <w:tcW w:w="1325" w:type="dxa"/>
          </w:tcPr>
          <w:p w14:paraId="31A13DBC" w14:textId="77777777" w:rsidR="00EF60F5" w:rsidRDefault="00EF60F5"/>
        </w:tc>
        <w:tc>
          <w:tcPr>
            <w:tcW w:w="2640" w:type="dxa"/>
          </w:tcPr>
          <w:p w14:paraId="11CA2EEA" w14:textId="77777777" w:rsidR="00EF60F5" w:rsidRDefault="00EF60F5"/>
        </w:tc>
      </w:tr>
      <w:tr w:rsidR="00EF60F5" w14:paraId="1ECED234" w14:textId="77777777">
        <w:trPr>
          <w:trHeight w:hRule="exact" w:val="725"/>
        </w:trPr>
        <w:tc>
          <w:tcPr>
            <w:tcW w:w="5290" w:type="dxa"/>
          </w:tcPr>
          <w:p w14:paraId="21AA28AF" w14:textId="77777777" w:rsidR="00EF60F5" w:rsidRDefault="00A82555">
            <w:pPr>
              <w:pStyle w:val="TableParagraph"/>
              <w:spacing w:line="259" w:lineRule="auto"/>
              <w:ind w:right="215"/>
              <w:rPr>
                <w:sz w:val="19"/>
              </w:rPr>
            </w:pPr>
            <w:r>
              <w:rPr>
                <w:w w:val="105"/>
                <w:sz w:val="19"/>
              </w:rPr>
              <w:t>The top gudgeon pin been reversed to prevent the gate from lifting off</w:t>
            </w:r>
          </w:p>
        </w:tc>
        <w:tc>
          <w:tcPr>
            <w:tcW w:w="1042" w:type="dxa"/>
          </w:tcPr>
          <w:p w14:paraId="17E78EAE" w14:textId="77777777" w:rsidR="00EF60F5" w:rsidRDefault="00EF60F5"/>
        </w:tc>
        <w:tc>
          <w:tcPr>
            <w:tcW w:w="1325" w:type="dxa"/>
          </w:tcPr>
          <w:p w14:paraId="2959592B" w14:textId="77777777" w:rsidR="00EF60F5" w:rsidRDefault="00EF60F5"/>
        </w:tc>
        <w:tc>
          <w:tcPr>
            <w:tcW w:w="2640" w:type="dxa"/>
          </w:tcPr>
          <w:p w14:paraId="63BE83B0" w14:textId="77777777" w:rsidR="00EF60F5" w:rsidRDefault="00EF60F5"/>
        </w:tc>
      </w:tr>
      <w:tr w:rsidR="00EF60F5" w14:paraId="11FE5876" w14:textId="77777777" w:rsidTr="00526AEA">
        <w:trPr>
          <w:trHeight w:hRule="exact" w:val="499"/>
        </w:trPr>
        <w:tc>
          <w:tcPr>
            <w:tcW w:w="5290" w:type="dxa"/>
            <w:shd w:val="clear" w:color="auto" w:fill="FDBA12"/>
          </w:tcPr>
          <w:p w14:paraId="7F62D181" w14:textId="77777777" w:rsidR="00EF60F5" w:rsidRDefault="00A82555">
            <w:pPr>
              <w:pStyle w:val="TableParagraph"/>
              <w:spacing w:before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Pound/ Round Yard</w:t>
            </w:r>
          </w:p>
        </w:tc>
        <w:tc>
          <w:tcPr>
            <w:tcW w:w="1042" w:type="dxa"/>
            <w:shd w:val="clear" w:color="auto" w:fill="FDBA12"/>
          </w:tcPr>
          <w:p w14:paraId="0D0C400C" w14:textId="77777777" w:rsidR="00EF60F5" w:rsidRDefault="00EF60F5"/>
        </w:tc>
        <w:tc>
          <w:tcPr>
            <w:tcW w:w="1325" w:type="dxa"/>
            <w:shd w:val="clear" w:color="auto" w:fill="FDBA12"/>
          </w:tcPr>
          <w:p w14:paraId="2A01BB57" w14:textId="77777777" w:rsidR="00EF60F5" w:rsidRDefault="00EF60F5"/>
        </w:tc>
        <w:tc>
          <w:tcPr>
            <w:tcW w:w="2640" w:type="dxa"/>
            <w:shd w:val="clear" w:color="auto" w:fill="FDBA12"/>
          </w:tcPr>
          <w:p w14:paraId="1F7CCE2D" w14:textId="77777777" w:rsidR="00EF60F5" w:rsidRDefault="00EF60F5"/>
        </w:tc>
      </w:tr>
      <w:tr w:rsidR="00EF60F5" w14:paraId="6F9B6C92" w14:textId="77777777">
        <w:trPr>
          <w:trHeight w:hRule="exact" w:val="725"/>
        </w:trPr>
        <w:tc>
          <w:tcPr>
            <w:tcW w:w="5290" w:type="dxa"/>
          </w:tcPr>
          <w:p w14:paraId="65945E9D" w14:textId="77777777" w:rsidR="00EF60F5" w:rsidRDefault="00A82555">
            <w:pPr>
              <w:pStyle w:val="TableParagraph"/>
              <w:spacing w:line="264" w:lineRule="auto"/>
              <w:ind w:right="182"/>
              <w:rPr>
                <w:sz w:val="19"/>
              </w:rPr>
            </w:pPr>
            <w:r>
              <w:rPr>
                <w:w w:val="105"/>
                <w:sz w:val="19"/>
              </w:rPr>
              <w:t>The gate into the round yard swings easily and is it able to be quickly latched</w:t>
            </w:r>
          </w:p>
        </w:tc>
        <w:tc>
          <w:tcPr>
            <w:tcW w:w="1042" w:type="dxa"/>
          </w:tcPr>
          <w:p w14:paraId="07FE8C46" w14:textId="77777777" w:rsidR="00EF60F5" w:rsidRDefault="00EF60F5"/>
        </w:tc>
        <w:tc>
          <w:tcPr>
            <w:tcW w:w="1325" w:type="dxa"/>
          </w:tcPr>
          <w:p w14:paraId="4B5807BC" w14:textId="77777777" w:rsidR="00EF60F5" w:rsidRDefault="00EF60F5"/>
        </w:tc>
        <w:tc>
          <w:tcPr>
            <w:tcW w:w="2640" w:type="dxa"/>
          </w:tcPr>
          <w:p w14:paraId="0B2D9AE1" w14:textId="77777777" w:rsidR="00EF60F5" w:rsidRDefault="00EF60F5"/>
        </w:tc>
      </w:tr>
      <w:tr w:rsidR="00EF60F5" w14:paraId="18378906" w14:textId="77777777">
        <w:trPr>
          <w:trHeight w:hRule="exact" w:val="730"/>
        </w:trPr>
        <w:tc>
          <w:tcPr>
            <w:tcW w:w="5290" w:type="dxa"/>
          </w:tcPr>
          <w:p w14:paraId="38A11E24" w14:textId="77777777" w:rsidR="00EF60F5" w:rsidRDefault="00A82555">
            <w:pPr>
              <w:pStyle w:val="TableParagraph"/>
              <w:spacing w:before="129" w:line="259" w:lineRule="auto"/>
              <w:ind w:right="714"/>
              <w:rPr>
                <w:sz w:val="19"/>
              </w:rPr>
            </w:pPr>
            <w:r>
              <w:rPr>
                <w:w w:val="105"/>
                <w:sz w:val="19"/>
              </w:rPr>
              <w:t>All exit gates of an appropriate size, sound, swing easily and can be secured properly</w:t>
            </w:r>
          </w:p>
        </w:tc>
        <w:tc>
          <w:tcPr>
            <w:tcW w:w="1042" w:type="dxa"/>
          </w:tcPr>
          <w:p w14:paraId="180E23B9" w14:textId="77777777" w:rsidR="00EF60F5" w:rsidRDefault="00EF60F5"/>
        </w:tc>
        <w:tc>
          <w:tcPr>
            <w:tcW w:w="1325" w:type="dxa"/>
          </w:tcPr>
          <w:p w14:paraId="717D1F1C" w14:textId="77777777" w:rsidR="00EF60F5" w:rsidRDefault="00EF60F5"/>
        </w:tc>
        <w:tc>
          <w:tcPr>
            <w:tcW w:w="2640" w:type="dxa"/>
          </w:tcPr>
          <w:p w14:paraId="681F6A22" w14:textId="77777777" w:rsidR="00EF60F5" w:rsidRDefault="00EF60F5"/>
        </w:tc>
      </w:tr>
      <w:tr w:rsidR="00EF60F5" w14:paraId="0B612A5D" w14:textId="77777777">
        <w:trPr>
          <w:trHeight w:hRule="exact" w:val="725"/>
        </w:trPr>
        <w:tc>
          <w:tcPr>
            <w:tcW w:w="5290" w:type="dxa"/>
          </w:tcPr>
          <w:p w14:paraId="25906986" w14:textId="77777777" w:rsidR="00EF60F5" w:rsidRDefault="00A82555">
            <w:pPr>
              <w:pStyle w:val="TableParagraph"/>
              <w:spacing w:line="259" w:lineRule="auto"/>
              <w:ind w:right="227"/>
              <w:rPr>
                <w:sz w:val="19"/>
              </w:rPr>
            </w:pPr>
            <w:r>
              <w:rPr>
                <w:w w:val="105"/>
                <w:sz w:val="19"/>
              </w:rPr>
              <w:t>There is a raised catwalk to allow work to be done from outside the pound</w:t>
            </w:r>
          </w:p>
        </w:tc>
        <w:tc>
          <w:tcPr>
            <w:tcW w:w="1042" w:type="dxa"/>
          </w:tcPr>
          <w:p w14:paraId="302CF1F4" w14:textId="77777777" w:rsidR="00EF60F5" w:rsidRDefault="00EF60F5"/>
        </w:tc>
        <w:tc>
          <w:tcPr>
            <w:tcW w:w="1325" w:type="dxa"/>
          </w:tcPr>
          <w:p w14:paraId="474AE0ED" w14:textId="77777777" w:rsidR="00EF60F5" w:rsidRDefault="00EF60F5"/>
        </w:tc>
        <w:tc>
          <w:tcPr>
            <w:tcW w:w="2640" w:type="dxa"/>
          </w:tcPr>
          <w:p w14:paraId="1EA3C249" w14:textId="77777777" w:rsidR="00EF60F5" w:rsidRDefault="00EF60F5"/>
        </w:tc>
      </w:tr>
      <w:tr w:rsidR="00EF60F5" w14:paraId="04871DA5" w14:textId="77777777">
        <w:trPr>
          <w:trHeight w:hRule="exact" w:val="725"/>
        </w:trPr>
        <w:tc>
          <w:tcPr>
            <w:tcW w:w="5290" w:type="dxa"/>
          </w:tcPr>
          <w:p w14:paraId="29A2DBF9" w14:textId="77777777" w:rsidR="00EF60F5" w:rsidRDefault="00A82555">
            <w:pPr>
              <w:pStyle w:val="TableParagraph"/>
              <w:spacing w:line="259" w:lineRule="auto"/>
              <w:ind w:right="249"/>
              <w:rPr>
                <w:sz w:val="19"/>
              </w:rPr>
            </w:pPr>
            <w:r>
              <w:rPr>
                <w:w w:val="105"/>
                <w:sz w:val="19"/>
              </w:rPr>
              <w:t>The catwalk has a non-slip surface and is wide enough to walk along freely and safely</w:t>
            </w:r>
          </w:p>
        </w:tc>
        <w:tc>
          <w:tcPr>
            <w:tcW w:w="1042" w:type="dxa"/>
          </w:tcPr>
          <w:p w14:paraId="67DD9D0C" w14:textId="77777777" w:rsidR="00EF60F5" w:rsidRDefault="00EF60F5"/>
        </w:tc>
        <w:tc>
          <w:tcPr>
            <w:tcW w:w="1325" w:type="dxa"/>
          </w:tcPr>
          <w:p w14:paraId="3BDEBB0A" w14:textId="77777777" w:rsidR="00EF60F5" w:rsidRDefault="00EF60F5"/>
        </w:tc>
        <w:tc>
          <w:tcPr>
            <w:tcW w:w="2640" w:type="dxa"/>
          </w:tcPr>
          <w:p w14:paraId="6ABA34C3" w14:textId="77777777" w:rsidR="00EF60F5" w:rsidRDefault="00EF60F5"/>
        </w:tc>
      </w:tr>
      <w:tr w:rsidR="00EF60F5" w14:paraId="13720371" w14:textId="77777777">
        <w:trPr>
          <w:trHeight w:hRule="exact" w:val="730"/>
        </w:trPr>
        <w:tc>
          <w:tcPr>
            <w:tcW w:w="5290" w:type="dxa"/>
          </w:tcPr>
          <w:p w14:paraId="4E88FFA2" w14:textId="77777777" w:rsidR="00EF60F5" w:rsidRDefault="00A82555">
            <w:pPr>
              <w:pStyle w:val="TableParagraph"/>
              <w:spacing w:line="264" w:lineRule="auto"/>
              <w:ind w:right="282"/>
              <w:rPr>
                <w:sz w:val="19"/>
              </w:rPr>
            </w:pPr>
            <w:r>
              <w:rPr>
                <w:w w:val="105"/>
                <w:sz w:val="19"/>
              </w:rPr>
              <w:t>The catwalk handrails are sufficient height and in good condition</w:t>
            </w:r>
          </w:p>
        </w:tc>
        <w:tc>
          <w:tcPr>
            <w:tcW w:w="1042" w:type="dxa"/>
          </w:tcPr>
          <w:p w14:paraId="78C3C8A2" w14:textId="77777777" w:rsidR="00EF60F5" w:rsidRDefault="00EF60F5"/>
        </w:tc>
        <w:tc>
          <w:tcPr>
            <w:tcW w:w="1325" w:type="dxa"/>
          </w:tcPr>
          <w:p w14:paraId="09F4E671" w14:textId="77777777" w:rsidR="00EF60F5" w:rsidRDefault="00EF60F5"/>
        </w:tc>
        <w:tc>
          <w:tcPr>
            <w:tcW w:w="2640" w:type="dxa"/>
          </w:tcPr>
          <w:p w14:paraId="13392CA2" w14:textId="77777777" w:rsidR="00EF60F5" w:rsidRDefault="00EF60F5"/>
        </w:tc>
      </w:tr>
    </w:tbl>
    <w:p w14:paraId="17FACF8F" w14:textId="77777777" w:rsidR="00EF60F5" w:rsidRDefault="00EF60F5">
      <w:pPr>
        <w:pStyle w:val="BodyText"/>
        <w:rPr>
          <w:sz w:val="20"/>
        </w:rPr>
      </w:pPr>
    </w:p>
    <w:p w14:paraId="0BF95BB2" w14:textId="77777777" w:rsidR="00EF60F5" w:rsidRDefault="00EF60F5">
      <w:pPr>
        <w:pStyle w:val="BodyText"/>
        <w:spacing w:before="10"/>
        <w:rPr>
          <w:sz w:val="17"/>
        </w:rPr>
      </w:pPr>
    </w:p>
    <w:p w14:paraId="36ED6EDA" w14:textId="77777777" w:rsidR="00EF60F5" w:rsidRDefault="00EF60F5">
      <w:pPr>
        <w:sectPr w:rsidR="00EF60F5" w:rsidSect="001D50F7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1900" w:h="16840"/>
          <w:pgMar w:top="1599" w:right="658" w:bottom="278" w:left="578" w:header="720" w:footer="720" w:gutter="0"/>
          <w:cols w:space="720"/>
          <w:titlePg/>
        </w:sectPr>
      </w:pPr>
    </w:p>
    <w:p w14:paraId="4DC26D8C" w14:textId="77777777" w:rsidR="00EF60F5" w:rsidRDefault="00EF60F5">
      <w:pPr>
        <w:pStyle w:val="BodyText"/>
        <w:rPr>
          <w:sz w:val="20"/>
        </w:rPr>
      </w:pPr>
    </w:p>
    <w:p w14:paraId="36F17139" w14:textId="77777777" w:rsidR="00EF60F5" w:rsidRDefault="00EF60F5">
      <w:pPr>
        <w:pStyle w:val="BodyText"/>
        <w:rPr>
          <w:sz w:val="20"/>
        </w:rPr>
      </w:pPr>
    </w:p>
    <w:p w14:paraId="6791579E" w14:textId="77777777" w:rsidR="00EF60F5" w:rsidRDefault="00EF60F5">
      <w:pPr>
        <w:pStyle w:val="BodyText"/>
        <w:rPr>
          <w:sz w:val="20"/>
        </w:rPr>
      </w:pPr>
    </w:p>
    <w:p w14:paraId="4DDB4647" w14:textId="77777777" w:rsidR="00EF60F5" w:rsidRDefault="00EF60F5">
      <w:pPr>
        <w:pStyle w:val="BodyText"/>
        <w:rPr>
          <w:sz w:val="22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EF60F5" w14:paraId="0585FD43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7023F1A0" w14:textId="77777777" w:rsidR="00EF60F5" w:rsidRDefault="00A82555">
            <w:pPr>
              <w:pStyle w:val="TableParagraph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2DF96D2E" w14:textId="77777777" w:rsidR="00EF60F5" w:rsidRDefault="00A82555">
            <w:pPr>
              <w:pStyle w:val="TableParagraph"/>
              <w:ind w:left="341" w:right="3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54DE4079" w14:textId="77777777" w:rsidR="00EF60F5" w:rsidRDefault="00A82555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6D5C35B9" w14:textId="77777777" w:rsidR="00EF60F5" w:rsidRDefault="00A82555">
            <w:pPr>
              <w:pStyle w:val="TableParagraph"/>
              <w:ind w:left="692" w:right="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EF60F5" w14:paraId="029E9133" w14:textId="77777777" w:rsidTr="00526AEA">
        <w:trPr>
          <w:trHeight w:hRule="exact" w:val="504"/>
        </w:trPr>
        <w:tc>
          <w:tcPr>
            <w:tcW w:w="5290" w:type="dxa"/>
            <w:shd w:val="clear" w:color="auto" w:fill="FDBA12"/>
          </w:tcPr>
          <w:p w14:paraId="00519AFB" w14:textId="77777777" w:rsidR="00EF60F5" w:rsidRDefault="00A82555">
            <w:pPr>
              <w:pStyle w:val="TableParagraph"/>
              <w:spacing w:before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Race</w:t>
            </w:r>
          </w:p>
        </w:tc>
        <w:tc>
          <w:tcPr>
            <w:tcW w:w="1042" w:type="dxa"/>
            <w:shd w:val="clear" w:color="auto" w:fill="FDBA12"/>
          </w:tcPr>
          <w:p w14:paraId="55B34608" w14:textId="77777777" w:rsidR="00EF60F5" w:rsidRDefault="00EF60F5"/>
        </w:tc>
        <w:tc>
          <w:tcPr>
            <w:tcW w:w="1325" w:type="dxa"/>
            <w:shd w:val="clear" w:color="auto" w:fill="FDBA12"/>
          </w:tcPr>
          <w:p w14:paraId="5992793F" w14:textId="77777777" w:rsidR="00EF60F5" w:rsidRDefault="00EF60F5"/>
        </w:tc>
        <w:tc>
          <w:tcPr>
            <w:tcW w:w="2640" w:type="dxa"/>
            <w:shd w:val="clear" w:color="auto" w:fill="FDBA12"/>
          </w:tcPr>
          <w:p w14:paraId="63425408" w14:textId="77777777" w:rsidR="00EF60F5" w:rsidRDefault="00EF60F5"/>
        </w:tc>
      </w:tr>
      <w:tr w:rsidR="00EF60F5" w14:paraId="0E1CC7B4" w14:textId="77777777">
        <w:trPr>
          <w:trHeight w:hRule="exact" w:val="725"/>
        </w:trPr>
        <w:tc>
          <w:tcPr>
            <w:tcW w:w="5290" w:type="dxa"/>
          </w:tcPr>
          <w:p w14:paraId="18350049" w14:textId="77777777" w:rsidR="00EF60F5" w:rsidRDefault="00A82555">
            <w:pPr>
              <w:pStyle w:val="TableParagraph"/>
              <w:spacing w:line="259" w:lineRule="auto"/>
              <w:ind w:right="348"/>
              <w:rPr>
                <w:sz w:val="19"/>
              </w:rPr>
            </w:pPr>
            <w:r>
              <w:rPr>
                <w:w w:val="105"/>
                <w:sz w:val="19"/>
              </w:rPr>
              <w:t>The race and crush are covered to provide shade and shelter</w:t>
            </w:r>
          </w:p>
        </w:tc>
        <w:tc>
          <w:tcPr>
            <w:tcW w:w="1042" w:type="dxa"/>
          </w:tcPr>
          <w:p w14:paraId="4458B12F" w14:textId="77777777" w:rsidR="00EF60F5" w:rsidRDefault="00EF60F5"/>
        </w:tc>
        <w:tc>
          <w:tcPr>
            <w:tcW w:w="1325" w:type="dxa"/>
          </w:tcPr>
          <w:p w14:paraId="19923F8E" w14:textId="77777777" w:rsidR="00EF60F5" w:rsidRDefault="00EF60F5"/>
        </w:tc>
        <w:tc>
          <w:tcPr>
            <w:tcW w:w="2640" w:type="dxa"/>
          </w:tcPr>
          <w:p w14:paraId="1A9CD825" w14:textId="77777777" w:rsidR="00EF60F5" w:rsidRDefault="00EF60F5"/>
        </w:tc>
      </w:tr>
      <w:tr w:rsidR="00EF60F5" w14:paraId="5E33A7CA" w14:textId="77777777">
        <w:trPr>
          <w:trHeight w:hRule="exact" w:val="725"/>
        </w:trPr>
        <w:tc>
          <w:tcPr>
            <w:tcW w:w="5290" w:type="dxa"/>
          </w:tcPr>
          <w:p w14:paraId="01260A14" w14:textId="77777777" w:rsidR="00EF60F5" w:rsidRDefault="00A82555">
            <w:pPr>
              <w:pStyle w:val="TableParagraph"/>
              <w:spacing w:line="259" w:lineRule="auto"/>
              <w:ind w:right="415"/>
              <w:rPr>
                <w:sz w:val="19"/>
              </w:rPr>
            </w:pPr>
            <w:r>
              <w:rPr>
                <w:w w:val="105"/>
                <w:sz w:val="19"/>
              </w:rPr>
              <w:t>The race height, width and rail spacing is appropriate for the classes of cattle being handled</w:t>
            </w:r>
          </w:p>
        </w:tc>
        <w:tc>
          <w:tcPr>
            <w:tcW w:w="1042" w:type="dxa"/>
          </w:tcPr>
          <w:p w14:paraId="2B5D51E5" w14:textId="77777777" w:rsidR="00EF60F5" w:rsidRDefault="00EF60F5"/>
        </w:tc>
        <w:tc>
          <w:tcPr>
            <w:tcW w:w="1325" w:type="dxa"/>
          </w:tcPr>
          <w:p w14:paraId="361B939D" w14:textId="77777777" w:rsidR="00EF60F5" w:rsidRDefault="00EF60F5"/>
        </w:tc>
        <w:tc>
          <w:tcPr>
            <w:tcW w:w="2640" w:type="dxa"/>
          </w:tcPr>
          <w:p w14:paraId="5AFAAFB5" w14:textId="77777777" w:rsidR="00EF60F5" w:rsidRDefault="00EF60F5"/>
        </w:tc>
      </w:tr>
      <w:tr w:rsidR="00EF60F5" w14:paraId="3EA59CC3" w14:textId="77777777">
        <w:trPr>
          <w:trHeight w:hRule="exact" w:val="725"/>
        </w:trPr>
        <w:tc>
          <w:tcPr>
            <w:tcW w:w="5290" w:type="dxa"/>
          </w:tcPr>
          <w:p w14:paraId="7EB8E5F1" w14:textId="77777777" w:rsidR="00EF60F5" w:rsidRDefault="00A82555">
            <w:pPr>
              <w:pStyle w:val="TableParagraph"/>
              <w:spacing w:line="264" w:lineRule="auto"/>
              <w:ind w:right="227"/>
              <w:rPr>
                <w:sz w:val="19"/>
              </w:rPr>
            </w:pPr>
            <w:r>
              <w:rPr>
                <w:w w:val="105"/>
                <w:sz w:val="19"/>
              </w:rPr>
              <w:t>There is a raised catwalk to allow work to be done from outside and above the race</w:t>
            </w:r>
          </w:p>
        </w:tc>
        <w:tc>
          <w:tcPr>
            <w:tcW w:w="1042" w:type="dxa"/>
          </w:tcPr>
          <w:p w14:paraId="165A4E88" w14:textId="77777777" w:rsidR="00EF60F5" w:rsidRDefault="00EF60F5"/>
        </w:tc>
        <w:tc>
          <w:tcPr>
            <w:tcW w:w="1325" w:type="dxa"/>
          </w:tcPr>
          <w:p w14:paraId="2183742D" w14:textId="77777777" w:rsidR="00EF60F5" w:rsidRDefault="00EF60F5"/>
        </w:tc>
        <w:tc>
          <w:tcPr>
            <w:tcW w:w="2640" w:type="dxa"/>
          </w:tcPr>
          <w:p w14:paraId="4B0CA1BD" w14:textId="77777777" w:rsidR="00EF60F5" w:rsidRDefault="00EF60F5"/>
        </w:tc>
      </w:tr>
      <w:tr w:rsidR="00EF60F5" w14:paraId="1491DC74" w14:textId="77777777">
        <w:trPr>
          <w:trHeight w:hRule="exact" w:val="730"/>
        </w:trPr>
        <w:tc>
          <w:tcPr>
            <w:tcW w:w="5290" w:type="dxa"/>
          </w:tcPr>
          <w:p w14:paraId="727BBB28" w14:textId="77777777" w:rsidR="00EF60F5" w:rsidRDefault="00A82555">
            <w:pPr>
              <w:pStyle w:val="TableParagraph"/>
              <w:spacing w:before="129" w:line="259" w:lineRule="auto"/>
              <w:ind w:right="260"/>
              <w:rPr>
                <w:sz w:val="19"/>
              </w:rPr>
            </w:pPr>
            <w:r>
              <w:rPr>
                <w:w w:val="105"/>
                <w:sz w:val="19"/>
              </w:rPr>
              <w:t xml:space="preserve">The catwalk has a </w:t>
            </w:r>
            <w:proofErr w:type="spellStart"/>
            <w:r>
              <w:rPr>
                <w:w w:val="105"/>
                <w:sz w:val="19"/>
              </w:rPr>
              <w:t>non slip</w:t>
            </w:r>
            <w:proofErr w:type="spellEnd"/>
            <w:r>
              <w:rPr>
                <w:w w:val="105"/>
                <w:sz w:val="19"/>
              </w:rPr>
              <w:t xml:space="preserve"> surface and is wide enough to walk along freely and safely</w:t>
            </w:r>
          </w:p>
        </w:tc>
        <w:tc>
          <w:tcPr>
            <w:tcW w:w="1042" w:type="dxa"/>
          </w:tcPr>
          <w:p w14:paraId="0FC7D0F7" w14:textId="77777777" w:rsidR="00EF60F5" w:rsidRDefault="00EF60F5"/>
        </w:tc>
        <w:tc>
          <w:tcPr>
            <w:tcW w:w="1325" w:type="dxa"/>
          </w:tcPr>
          <w:p w14:paraId="7FA848B4" w14:textId="77777777" w:rsidR="00EF60F5" w:rsidRDefault="00EF60F5"/>
        </w:tc>
        <w:tc>
          <w:tcPr>
            <w:tcW w:w="2640" w:type="dxa"/>
          </w:tcPr>
          <w:p w14:paraId="75FA0B56" w14:textId="77777777" w:rsidR="00EF60F5" w:rsidRDefault="00EF60F5"/>
        </w:tc>
      </w:tr>
      <w:tr w:rsidR="00EF60F5" w14:paraId="4CDE3F66" w14:textId="77777777">
        <w:trPr>
          <w:trHeight w:hRule="exact" w:val="725"/>
        </w:trPr>
        <w:tc>
          <w:tcPr>
            <w:tcW w:w="5290" w:type="dxa"/>
          </w:tcPr>
          <w:p w14:paraId="3AC30B82" w14:textId="77777777" w:rsidR="00EF60F5" w:rsidRDefault="00A82555">
            <w:pPr>
              <w:pStyle w:val="TableParagraph"/>
              <w:spacing w:line="259" w:lineRule="auto"/>
              <w:ind w:right="980"/>
              <w:rPr>
                <w:sz w:val="19"/>
              </w:rPr>
            </w:pPr>
            <w:r>
              <w:rPr>
                <w:w w:val="105"/>
                <w:sz w:val="19"/>
              </w:rPr>
              <w:t>Catwalk handrails sufficient height and in good condition</w:t>
            </w:r>
          </w:p>
        </w:tc>
        <w:tc>
          <w:tcPr>
            <w:tcW w:w="1042" w:type="dxa"/>
          </w:tcPr>
          <w:p w14:paraId="679D4AFF" w14:textId="77777777" w:rsidR="00EF60F5" w:rsidRDefault="00EF60F5"/>
        </w:tc>
        <w:tc>
          <w:tcPr>
            <w:tcW w:w="1325" w:type="dxa"/>
          </w:tcPr>
          <w:p w14:paraId="18531180" w14:textId="77777777" w:rsidR="00EF60F5" w:rsidRDefault="00EF60F5"/>
        </w:tc>
        <w:tc>
          <w:tcPr>
            <w:tcW w:w="2640" w:type="dxa"/>
          </w:tcPr>
          <w:p w14:paraId="45D30E74" w14:textId="77777777" w:rsidR="00EF60F5" w:rsidRDefault="00EF60F5"/>
        </w:tc>
      </w:tr>
      <w:tr w:rsidR="00EF60F5" w14:paraId="1BEB5D95" w14:textId="77777777">
        <w:trPr>
          <w:trHeight w:hRule="exact" w:val="725"/>
        </w:trPr>
        <w:tc>
          <w:tcPr>
            <w:tcW w:w="5290" w:type="dxa"/>
          </w:tcPr>
          <w:p w14:paraId="0532FBEF" w14:textId="77777777" w:rsidR="00EF60F5" w:rsidRDefault="00A82555">
            <w:pPr>
              <w:pStyle w:val="TableParagraph"/>
              <w:spacing w:line="259" w:lineRule="auto"/>
              <w:ind w:right="404"/>
              <w:rPr>
                <w:sz w:val="19"/>
              </w:rPr>
            </w:pPr>
            <w:r>
              <w:rPr>
                <w:w w:val="105"/>
                <w:sz w:val="19"/>
              </w:rPr>
              <w:t>The race and crush are in a straight line so cattle can see through to the head bail</w:t>
            </w:r>
          </w:p>
        </w:tc>
        <w:tc>
          <w:tcPr>
            <w:tcW w:w="1042" w:type="dxa"/>
          </w:tcPr>
          <w:p w14:paraId="0FF7A511" w14:textId="77777777" w:rsidR="00EF60F5" w:rsidRDefault="00EF60F5"/>
        </w:tc>
        <w:tc>
          <w:tcPr>
            <w:tcW w:w="1325" w:type="dxa"/>
          </w:tcPr>
          <w:p w14:paraId="2A843B38" w14:textId="77777777" w:rsidR="00EF60F5" w:rsidRDefault="00EF60F5"/>
        </w:tc>
        <w:tc>
          <w:tcPr>
            <w:tcW w:w="2640" w:type="dxa"/>
          </w:tcPr>
          <w:p w14:paraId="2DE0961B" w14:textId="77777777" w:rsidR="00EF60F5" w:rsidRDefault="00EF60F5"/>
        </w:tc>
      </w:tr>
      <w:tr w:rsidR="00EF60F5" w14:paraId="0BEDF244" w14:textId="77777777">
        <w:trPr>
          <w:trHeight w:hRule="exact" w:val="725"/>
        </w:trPr>
        <w:tc>
          <w:tcPr>
            <w:tcW w:w="5290" w:type="dxa"/>
          </w:tcPr>
          <w:p w14:paraId="2F71D374" w14:textId="77777777" w:rsidR="00EF60F5" w:rsidRDefault="00A82555">
            <w:pPr>
              <w:pStyle w:val="TableParagraph"/>
              <w:spacing w:line="264" w:lineRule="auto"/>
              <w:ind w:right="315"/>
              <w:rPr>
                <w:sz w:val="19"/>
              </w:rPr>
            </w:pPr>
            <w:r>
              <w:rPr>
                <w:w w:val="105"/>
                <w:sz w:val="19"/>
              </w:rPr>
              <w:t>The race is sound and secure, with no projections that may injure humans or cattle</w:t>
            </w:r>
          </w:p>
        </w:tc>
        <w:tc>
          <w:tcPr>
            <w:tcW w:w="1042" w:type="dxa"/>
          </w:tcPr>
          <w:p w14:paraId="3CC9D711" w14:textId="77777777" w:rsidR="00EF60F5" w:rsidRDefault="00EF60F5"/>
        </w:tc>
        <w:tc>
          <w:tcPr>
            <w:tcW w:w="1325" w:type="dxa"/>
          </w:tcPr>
          <w:p w14:paraId="264C7D6C" w14:textId="77777777" w:rsidR="00EF60F5" w:rsidRDefault="00EF60F5"/>
        </w:tc>
        <w:tc>
          <w:tcPr>
            <w:tcW w:w="2640" w:type="dxa"/>
          </w:tcPr>
          <w:p w14:paraId="5F744E55" w14:textId="77777777" w:rsidR="00EF60F5" w:rsidRDefault="00EF60F5"/>
        </w:tc>
      </w:tr>
      <w:tr w:rsidR="00EF60F5" w14:paraId="2D1C522B" w14:textId="77777777">
        <w:trPr>
          <w:trHeight w:hRule="exact" w:val="970"/>
        </w:trPr>
        <w:tc>
          <w:tcPr>
            <w:tcW w:w="5290" w:type="dxa"/>
          </w:tcPr>
          <w:p w14:paraId="4273D6F2" w14:textId="77777777" w:rsidR="00EF60F5" w:rsidRDefault="00A82555">
            <w:pPr>
              <w:pStyle w:val="TableParagraph"/>
              <w:spacing w:before="129" w:line="261" w:lineRule="auto"/>
              <w:ind w:right="348"/>
              <w:rPr>
                <w:sz w:val="19"/>
              </w:rPr>
            </w:pPr>
            <w:r>
              <w:rPr>
                <w:w w:val="105"/>
                <w:sz w:val="19"/>
              </w:rPr>
              <w:t>he race and gate caps are secure and swing at a safe working height so as not to interfere with handling operations</w:t>
            </w:r>
          </w:p>
        </w:tc>
        <w:tc>
          <w:tcPr>
            <w:tcW w:w="1042" w:type="dxa"/>
          </w:tcPr>
          <w:p w14:paraId="7109DD40" w14:textId="77777777" w:rsidR="00EF60F5" w:rsidRDefault="00EF60F5"/>
        </w:tc>
        <w:tc>
          <w:tcPr>
            <w:tcW w:w="1325" w:type="dxa"/>
          </w:tcPr>
          <w:p w14:paraId="2279CA33" w14:textId="77777777" w:rsidR="00EF60F5" w:rsidRDefault="00EF60F5"/>
        </w:tc>
        <w:tc>
          <w:tcPr>
            <w:tcW w:w="2640" w:type="dxa"/>
          </w:tcPr>
          <w:p w14:paraId="354EDA60" w14:textId="77777777" w:rsidR="00EF60F5" w:rsidRDefault="00EF60F5"/>
        </w:tc>
      </w:tr>
      <w:tr w:rsidR="00EF60F5" w14:paraId="792D4511" w14:textId="77777777">
        <w:trPr>
          <w:trHeight w:hRule="exact" w:val="725"/>
        </w:trPr>
        <w:tc>
          <w:tcPr>
            <w:tcW w:w="5290" w:type="dxa"/>
          </w:tcPr>
          <w:p w14:paraId="3289056D" w14:textId="77777777" w:rsidR="00EF60F5" w:rsidRDefault="00A82555">
            <w:pPr>
              <w:pStyle w:val="TableParagraph"/>
              <w:spacing w:line="259" w:lineRule="auto"/>
              <w:ind w:right="392"/>
              <w:rPr>
                <w:sz w:val="19"/>
              </w:rPr>
            </w:pPr>
            <w:r>
              <w:rPr>
                <w:w w:val="105"/>
                <w:sz w:val="19"/>
              </w:rPr>
              <w:t>All sliding gates easily operated and capable of being secured so that they will not open if kicked</w:t>
            </w:r>
          </w:p>
        </w:tc>
        <w:tc>
          <w:tcPr>
            <w:tcW w:w="1042" w:type="dxa"/>
          </w:tcPr>
          <w:p w14:paraId="4DA1FD37" w14:textId="77777777" w:rsidR="00EF60F5" w:rsidRDefault="00EF60F5"/>
        </w:tc>
        <w:tc>
          <w:tcPr>
            <w:tcW w:w="1325" w:type="dxa"/>
          </w:tcPr>
          <w:p w14:paraId="5A7BFFEB" w14:textId="77777777" w:rsidR="00EF60F5" w:rsidRDefault="00EF60F5"/>
        </w:tc>
        <w:tc>
          <w:tcPr>
            <w:tcW w:w="2640" w:type="dxa"/>
          </w:tcPr>
          <w:p w14:paraId="6215CB83" w14:textId="77777777" w:rsidR="00EF60F5" w:rsidRDefault="00EF60F5"/>
        </w:tc>
      </w:tr>
      <w:tr w:rsidR="00EF60F5" w14:paraId="10A0F18F" w14:textId="77777777">
        <w:trPr>
          <w:trHeight w:hRule="exact" w:val="725"/>
        </w:trPr>
        <w:tc>
          <w:tcPr>
            <w:tcW w:w="5290" w:type="dxa"/>
          </w:tcPr>
          <w:p w14:paraId="58BF8D44" w14:textId="77777777" w:rsidR="00EF60F5" w:rsidRDefault="00A82555">
            <w:pPr>
              <w:pStyle w:val="TableParagraph"/>
              <w:spacing w:line="259" w:lineRule="auto"/>
              <w:ind w:right="603"/>
              <w:rPr>
                <w:sz w:val="19"/>
              </w:rPr>
            </w:pPr>
            <w:r>
              <w:rPr>
                <w:w w:val="105"/>
                <w:sz w:val="19"/>
              </w:rPr>
              <w:t>There are no large gaps between sliding gates and support posts that could be nip or crush points</w:t>
            </w:r>
          </w:p>
        </w:tc>
        <w:tc>
          <w:tcPr>
            <w:tcW w:w="1042" w:type="dxa"/>
          </w:tcPr>
          <w:p w14:paraId="479B5FB7" w14:textId="77777777" w:rsidR="00EF60F5" w:rsidRDefault="00EF60F5"/>
        </w:tc>
        <w:tc>
          <w:tcPr>
            <w:tcW w:w="1325" w:type="dxa"/>
          </w:tcPr>
          <w:p w14:paraId="2EB3CC8B" w14:textId="77777777" w:rsidR="00EF60F5" w:rsidRDefault="00EF60F5"/>
        </w:tc>
        <w:tc>
          <w:tcPr>
            <w:tcW w:w="2640" w:type="dxa"/>
          </w:tcPr>
          <w:p w14:paraId="42BABAE6" w14:textId="77777777" w:rsidR="00EF60F5" w:rsidRDefault="00EF60F5"/>
        </w:tc>
      </w:tr>
      <w:tr w:rsidR="00EF60F5" w14:paraId="10720AD4" w14:textId="77777777">
        <w:trPr>
          <w:trHeight w:hRule="exact" w:val="725"/>
        </w:trPr>
        <w:tc>
          <w:tcPr>
            <w:tcW w:w="5290" w:type="dxa"/>
          </w:tcPr>
          <w:p w14:paraId="095FB2ED" w14:textId="77777777" w:rsidR="00EF60F5" w:rsidRDefault="00A82555">
            <w:pPr>
              <w:pStyle w:val="TableParagraph"/>
              <w:spacing w:line="264" w:lineRule="auto"/>
              <w:ind w:right="360"/>
              <w:rPr>
                <w:sz w:val="19"/>
              </w:rPr>
            </w:pPr>
            <w:r>
              <w:rPr>
                <w:w w:val="105"/>
                <w:sz w:val="19"/>
              </w:rPr>
              <w:t>There is safe access to remove cattle that go down or become jammed in the race</w:t>
            </w:r>
          </w:p>
        </w:tc>
        <w:tc>
          <w:tcPr>
            <w:tcW w:w="1042" w:type="dxa"/>
          </w:tcPr>
          <w:p w14:paraId="375FD583" w14:textId="77777777" w:rsidR="00EF60F5" w:rsidRDefault="00EF60F5"/>
        </w:tc>
        <w:tc>
          <w:tcPr>
            <w:tcW w:w="1325" w:type="dxa"/>
          </w:tcPr>
          <w:p w14:paraId="728ECAE5" w14:textId="77777777" w:rsidR="00EF60F5" w:rsidRDefault="00EF60F5"/>
        </w:tc>
        <w:tc>
          <w:tcPr>
            <w:tcW w:w="2640" w:type="dxa"/>
          </w:tcPr>
          <w:p w14:paraId="6B0A97E5" w14:textId="77777777" w:rsidR="00EF60F5" w:rsidRDefault="00EF60F5"/>
        </w:tc>
      </w:tr>
      <w:tr w:rsidR="00EF60F5" w14:paraId="186D7417" w14:textId="77777777" w:rsidTr="00526AEA">
        <w:trPr>
          <w:trHeight w:hRule="exact" w:val="504"/>
        </w:trPr>
        <w:tc>
          <w:tcPr>
            <w:tcW w:w="5290" w:type="dxa"/>
            <w:shd w:val="clear" w:color="auto" w:fill="FDBA12"/>
          </w:tcPr>
          <w:p w14:paraId="02162A61" w14:textId="77777777" w:rsidR="00EF60F5" w:rsidRDefault="00A82555">
            <w:pPr>
              <w:pStyle w:val="TableParagraph"/>
              <w:spacing w:before="13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Cattle Crush</w:t>
            </w:r>
          </w:p>
        </w:tc>
        <w:tc>
          <w:tcPr>
            <w:tcW w:w="1042" w:type="dxa"/>
            <w:shd w:val="clear" w:color="auto" w:fill="FDBA12"/>
          </w:tcPr>
          <w:p w14:paraId="27648A08" w14:textId="77777777" w:rsidR="00EF60F5" w:rsidRDefault="00EF60F5"/>
        </w:tc>
        <w:tc>
          <w:tcPr>
            <w:tcW w:w="1325" w:type="dxa"/>
            <w:shd w:val="clear" w:color="auto" w:fill="FDBA12"/>
          </w:tcPr>
          <w:p w14:paraId="571010A0" w14:textId="77777777" w:rsidR="00EF60F5" w:rsidRDefault="00EF60F5"/>
        </w:tc>
        <w:tc>
          <w:tcPr>
            <w:tcW w:w="2640" w:type="dxa"/>
            <w:shd w:val="clear" w:color="auto" w:fill="FDBA12"/>
          </w:tcPr>
          <w:p w14:paraId="1E5AB20E" w14:textId="77777777" w:rsidR="00EF60F5" w:rsidRDefault="00EF60F5"/>
        </w:tc>
      </w:tr>
      <w:tr w:rsidR="00EF60F5" w14:paraId="2E75D868" w14:textId="77777777">
        <w:trPr>
          <w:trHeight w:hRule="exact" w:val="725"/>
        </w:trPr>
        <w:tc>
          <w:tcPr>
            <w:tcW w:w="5290" w:type="dxa"/>
          </w:tcPr>
          <w:p w14:paraId="3A0B6841" w14:textId="77777777" w:rsidR="00EF60F5" w:rsidRDefault="00A82555">
            <w:pPr>
              <w:pStyle w:val="TableParagraph"/>
              <w:spacing w:line="259" w:lineRule="auto"/>
              <w:ind w:right="160"/>
              <w:rPr>
                <w:sz w:val="19"/>
              </w:rPr>
            </w:pPr>
            <w:r>
              <w:rPr>
                <w:w w:val="105"/>
                <w:sz w:val="19"/>
              </w:rPr>
              <w:t>The crush design and size is appropriate for the classes of cattle being handled</w:t>
            </w:r>
          </w:p>
        </w:tc>
        <w:tc>
          <w:tcPr>
            <w:tcW w:w="1042" w:type="dxa"/>
          </w:tcPr>
          <w:p w14:paraId="62AB4D8B" w14:textId="77777777" w:rsidR="00EF60F5" w:rsidRDefault="00EF60F5"/>
        </w:tc>
        <w:tc>
          <w:tcPr>
            <w:tcW w:w="1325" w:type="dxa"/>
          </w:tcPr>
          <w:p w14:paraId="60CAB5B8" w14:textId="77777777" w:rsidR="00EF60F5" w:rsidRDefault="00EF60F5"/>
        </w:tc>
        <w:tc>
          <w:tcPr>
            <w:tcW w:w="2640" w:type="dxa"/>
          </w:tcPr>
          <w:p w14:paraId="5BAA4715" w14:textId="77777777" w:rsidR="00EF60F5" w:rsidRDefault="00EF60F5"/>
        </w:tc>
      </w:tr>
      <w:tr w:rsidR="00EF60F5" w14:paraId="7F3B8C95" w14:textId="77777777">
        <w:trPr>
          <w:trHeight w:hRule="exact" w:val="725"/>
        </w:trPr>
        <w:tc>
          <w:tcPr>
            <w:tcW w:w="5290" w:type="dxa"/>
          </w:tcPr>
          <w:p w14:paraId="79FBD735" w14:textId="77777777" w:rsidR="00EF60F5" w:rsidRDefault="00A82555">
            <w:pPr>
              <w:pStyle w:val="TableParagraph"/>
              <w:spacing w:line="264" w:lineRule="auto"/>
              <w:ind w:right="482"/>
              <w:rPr>
                <w:sz w:val="19"/>
              </w:rPr>
            </w:pPr>
            <w:r>
              <w:rPr>
                <w:w w:val="105"/>
                <w:sz w:val="19"/>
              </w:rPr>
              <w:t>The crush effectively restrains cattle and allows safe access for all work</w:t>
            </w:r>
          </w:p>
        </w:tc>
        <w:tc>
          <w:tcPr>
            <w:tcW w:w="1042" w:type="dxa"/>
          </w:tcPr>
          <w:p w14:paraId="4D7C0CC1" w14:textId="77777777" w:rsidR="00EF60F5" w:rsidRDefault="00EF60F5"/>
        </w:tc>
        <w:tc>
          <w:tcPr>
            <w:tcW w:w="1325" w:type="dxa"/>
          </w:tcPr>
          <w:p w14:paraId="2B0235BC" w14:textId="77777777" w:rsidR="00EF60F5" w:rsidRDefault="00EF60F5"/>
        </w:tc>
        <w:tc>
          <w:tcPr>
            <w:tcW w:w="2640" w:type="dxa"/>
          </w:tcPr>
          <w:p w14:paraId="0ED43D2C" w14:textId="77777777" w:rsidR="00EF60F5" w:rsidRDefault="00EF60F5"/>
        </w:tc>
      </w:tr>
      <w:tr w:rsidR="00EF60F5" w14:paraId="7FC19631" w14:textId="77777777">
        <w:trPr>
          <w:trHeight w:hRule="exact" w:val="970"/>
        </w:trPr>
        <w:tc>
          <w:tcPr>
            <w:tcW w:w="5290" w:type="dxa"/>
          </w:tcPr>
          <w:p w14:paraId="2A8D3AE6" w14:textId="77777777" w:rsidR="00EF60F5" w:rsidRDefault="00A82555">
            <w:pPr>
              <w:pStyle w:val="TableParagraph"/>
              <w:spacing w:line="261" w:lineRule="auto"/>
              <w:ind w:right="255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 xml:space="preserve">The crush is sound and secured to the ground, with no projections that may injure humans or animals </w:t>
            </w:r>
            <w:proofErr w:type="spellStart"/>
            <w:r>
              <w:rPr>
                <w:w w:val="105"/>
                <w:sz w:val="19"/>
              </w:rPr>
              <w:t>eg</w:t>
            </w:r>
            <w:proofErr w:type="spellEnd"/>
            <w:r>
              <w:rPr>
                <w:w w:val="105"/>
                <w:sz w:val="19"/>
              </w:rPr>
              <w:t xml:space="preserve"> head bail handles, gate latches</w:t>
            </w:r>
          </w:p>
        </w:tc>
        <w:tc>
          <w:tcPr>
            <w:tcW w:w="1042" w:type="dxa"/>
          </w:tcPr>
          <w:p w14:paraId="07194C52" w14:textId="77777777" w:rsidR="00EF60F5" w:rsidRDefault="00EF60F5"/>
        </w:tc>
        <w:tc>
          <w:tcPr>
            <w:tcW w:w="1325" w:type="dxa"/>
          </w:tcPr>
          <w:p w14:paraId="70919331" w14:textId="77777777" w:rsidR="00EF60F5" w:rsidRDefault="00EF60F5"/>
        </w:tc>
        <w:tc>
          <w:tcPr>
            <w:tcW w:w="2640" w:type="dxa"/>
          </w:tcPr>
          <w:p w14:paraId="1BC8C1DA" w14:textId="77777777" w:rsidR="00EF60F5" w:rsidRDefault="00EF60F5"/>
        </w:tc>
      </w:tr>
      <w:tr w:rsidR="00EF60F5" w14:paraId="129E481F" w14:textId="77777777">
        <w:trPr>
          <w:trHeight w:hRule="exact" w:val="725"/>
        </w:trPr>
        <w:tc>
          <w:tcPr>
            <w:tcW w:w="5290" w:type="dxa"/>
          </w:tcPr>
          <w:p w14:paraId="40ABD960" w14:textId="77777777" w:rsidR="00EF60F5" w:rsidRDefault="00A82555">
            <w:pPr>
              <w:pStyle w:val="TableParagraph"/>
              <w:spacing w:line="259" w:lineRule="auto"/>
              <w:ind w:right="315"/>
              <w:rPr>
                <w:sz w:val="19"/>
              </w:rPr>
            </w:pPr>
            <w:r>
              <w:rPr>
                <w:w w:val="105"/>
                <w:sz w:val="19"/>
              </w:rPr>
              <w:t>There is adequate head clearance from all protrusions to prevent head, eye and face injury</w:t>
            </w:r>
          </w:p>
        </w:tc>
        <w:tc>
          <w:tcPr>
            <w:tcW w:w="1042" w:type="dxa"/>
          </w:tcPr>
          <w:p w14:paraId="1BBF1038" w14:textId="77777777" w:rsidR="00EF60F5" w:rsidRDefault="00EF60F5"/>
        </w:tc>
        <w:tc>
          <w:tcPr>
            <w:tcW w:w="1325" w:type="dxa"/>
          </w:tcPr>
          <w:p w14:paraId="0BDDEDBE" w14:textId="77777777" w:rsidR="00EF60F5" w:rsidRDefault="00EF60F5"/>
        </w:tc>
        <w:tc>
          <w:tcPr>
            <w:tcW w:w="2640" w:type="dxa"/>
          </w:tcPr>
          <w:p w14:paraId="5BF64ABE" w14:textId="77777777" w:rsidR="00EF60F5" w:rsidRDefault="00EF60F5"/>
        </w:tc>
      </w:tr>
    </w:tbl>
    <w:p w14:paraId="5D4192B8" w14:textId="77777777" w:rsidR="00EF60F5" w:rsidRDefault="00EF60F5">
      <w:pPr>
        <w:pStyle w:val="BodyText"/>
        <w:spacing w:before="6"/>
        <w:rPr>
          <w:sz w:val="14"/>
        </w:rPr>
      </w:pPr>
    </w:p>
    <w:p w14:paraId="0A547008" w14:textId="77777777" w:rsidR="00EF60F5" w:rsidRDefault="00EF60F5">
      <w:pPr>
        <w:sectPr w:rsidR="00EF60F5">
          <w:pgSz w:w="11900" w:h="16840"/>
          <w:pgMar w:top="1600" w:right="660" w:bottom="280" w:left="580" w:header="720" w:footer="720" w:gutter="0"/>
          <w:cols w:space="720"/>
        </w:sectPr>
      </w:pPr>
    </w:p>
    <w:p w14:paraId="645A97F4" w14:textId="77777777" w:rsidR="00EF60F5" w:rsidRDefault="00EF60F5">
      <w:pPr>
        <w:pStyle w:val="BodyText"/>
        <w:rPr>
          <w:sz w:val="20"/>
        </w:rPr>
      </w:pPr>
    </w:p>
    <w:p w14:paraId="02845C90" w14:textId="77777777" w:rsidR="00EF60F5" w:rsidRDefault="00EF60F5">
      <w:pPr>
        <w:pStyle w:val="BodyText"/>
        <w:rPr>
          <w:sz w:val="20"/>
        </w:rPr>
      </w:pPr>
    </w:p>
    <w:p w14:paraId="2ADFA986" w14:textId="77777777" w:rsidR="00EF60F5" w:rsidRDefault="00EF60F5">
      <w:pPr>
        <w:pStyle w:val="BodyText"/>
        <w:rPr>
          <w:sz w:val="20"/>
        </w:rPr>
      </w:pPr>
    </w:p>
    <w:p w14:paraId="61774FC6" w14:textId="77777777" w:rsidR="00EF60F5" w:rsidRDefault="00EF60F5">
      <w:pPr>
        <w:pStyle w:val="BodyText"/>
        <w:rPr>
          <w:sz w:val="22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EF60F5" w14:paraId="12792819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393C4475" w14:textId="77777777" w:rsidR="00EF60F5" w:rsidRDefault="00A82555">
            <w:pPr>
              <w:pStyle w:val="TableParagraph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581B1B10" w14:textId="77777777" w:rsidR="00EF60F5" w:rsidRDefault="00A82555">
            <w:pPr>
              <w:pStyle w:val="TableParagraph"/>
              <w:ind w:left="341" w:right="3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22EA177F" w14:textId="77777777" w:rsidR="00EF60F5" w:rsidRDefault="00A82555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09941F15" w14:textId="77777777" w:rsidR="00EF60F5" w:rsidRDefault="00A82555">
            <w:pPr>
              <w:pStyle w:val="TableParagraph"/>
              <w:ind w:left="692" w:right="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EF60F5" w14:paraId="1D629F09" w14:textId="77777777">
        <w:trPr>
          <w:trHeight w:hRule="exact" w:val="970"/>
        </w:trPr>
        <w:tc>
          <w:tcPr>
            <w:tcW w:w="5290" w:type="dxa"/>
          </w:tcPr>
          <w:p w14:paraId="4D03F4CA" w14:textId="77777777" w:rsidR="00EF60F5" w:rsidRDefault="00A82555">
            <w:pPr>
              <w:pStyle w:val="TableParagraph"/>
              <w:spacing w:line="261" w:lineRule="auto"/>
              <w:ind w:right="282"/>
              <w:rPr>
                <w:sz w:val="19"/>
              </w:rPr>
            </w:pPr>
            <w:r>
              <w:rPr>
                <w:w w:val="105"/>
                <w:sz w:val="19"/>
              </w:rPr>
              <w:t>Gates and the head bail operates properly capturing and securing cattle and do not fly open when kicked or struck</w:t>
            </w:r>
          </w:p>
        </w:tc>
        <w:tc>
          <w:tcPr>
            <w:tcW w:w="1042" w:type="dxa"/>
          </w:tcPr>
          <w:p w14:paraId="2BD2BB95" w14:textId="77777777" w:rsidR="00EF60F5" w:rsidRDefault="00EF60F5"/>
        </w:tc>
        <w:tc>
          <w:tcPr>
            <w:tcW w:w="1325" w:type="dxa"/>
          </w:tcPr>
          <w:p w14:paraId="4E730092" w14:textId="77777777" w:rsidR="00EF60F5" w:rsidRDefault="00EF60F5"/>
        </w:tc>
        <w:tc>
          <w:tcPr>
            <w:tcW w:w="2640" w:type="dxa"/>
          </w:tcPr>
          <w:p w14:paraId="2CE9B8C8" w14:textId="77777777" w:rsidR="00EF60F5" w:rsidRDefault="00EF60F5"/>
        </w:tc>
      </w:tr>
      <w:tr w:rsidR="00EF60F5" w14:paraId="631D13E5" w14:textId="77777777">
        <w:trPr>
          <w:trHeight w:hRule="exact" w:val="965"/>
        </w:trPr>
        <w:tc>
          <w:tcPr>
            <w:tcW w:w="5290" w:type="dxa"/>
          </w:tcPr>
          <w:p w14:paraId="6B7BCF98" w14:textId="77777777" w:rsidR="00EF60F5" w:rsidRDefault="00A82555">
            <w:pPr>
              <w:pStyle w:val="TableParagraph"/>
              <w:spacing w:line="261" w:lineRule="auto"/>
              <w:ind w:right="202"/>
              <w:rPr>
                <w:sz w:val="19"/>
              </w:rPr>
            </w:pPr>
            <w:r>
              <w:rPr>
                <w:w w:val="105"/>
                <w:sz w:val="19"/>
              </w:rPr>
              <w:t>Cattle that go down or become jammed in the crush can be quickly and safely released safely without risk to the</w:t>
            </w:r>
            <w:r>
              <w:rPr>
                <w:spacing w:val="-1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operator</w:t>
            </w:r>
          </w:p>
        </w:tc>
        <w:tc>
          <w:tcPr>
            <w:tcW w:w="1042" w:type="dxa"/>
          </w:tcPr>
          <w:p w14:paraId="07D7E452" w14:textId="77777777" w:rsidR="00EF60F5" w:rsidRDefault="00EF60F5"/>
        </w:tc>
        <w:tc>
          <w:tcPr>
            <w:tcW w:w="1325" w:type="dxa"/>
          </w:tcPr>
          <w:p w14:paraId="005ED910" w14:textId="77777777" w:rsidR="00EF60F5" w:rsidRDefault="00EF60F5"/>
        </w:tc>
        <w:tc>
          <w:tcPr>
            <w:tcW w:w="2640" w:type="dxa"/>
          </w:tcPr>
          <w:p w14:paraId="51B9E1ED" w14:textId="77777777" w:rsidR="00EF60F5" w:rsidRDefault="00EF60F5"/>
        </w:tc>
      </w:tr>
      <w:tr w:rsidR="00EF60F5" w14:paraId="0F9464AC" w14:textId="77777777">
        <w:trPr>
          <w:trHeight w:hRule="exact" w:val="725"/>
        </w:trPr>
        <w:tc>
          <w:tcPr>
            <w:tcW w:w="5290" w:type="dxa"/>
          </w:tcPr>
          <w:p w14:paraId="6D911566" w14:textId="77777777" w:rsidR="00EF60F5" w:rsidRDefault="00A82555">
            <w:pPr>
              <w:pStyle w:val="TableParagraph"/>
              <w:spacing w:line="259" w:lineRule="auto"/>
              <w:ind w:right="471"/>
              <w:rPr>
                <w:sz w:val="19"/>
              </w:rPr>
            </w:pPr>
            <w:r>
              <w:rPr>
                <w:w w:val="105"/>
                <w:sz w:val="19"/>
              </w:rPr>
              <w:t>Cattle crush gates, bail and latches are free of nip or crush points</w:t>
            </w:r>
          </w:p>
        </w:tc>
        <w:tc>
          <w:tcPr>
            <w:tcW w:w="1042" w:type="dxa"/>
          </w:tcPr>
          <w:p w14:paraId="71EEE8C1" w14:textId="77777777" w:rsidR="00EF60F5" w:rsidRDefault="00EF60F5"/>
        </w:tc>
        <w:tc>
          <w:tcPr>
            <w:tcW w:w="1325" w:type="dxa"/>
          </w:tcPr>
          <w:p w14:paraId="75643A4F" w14:textId="77777777" w:rsidR="00EF60F5" w:rsidRDefault="00EF60F5"/>
        </w:tc>
        <w:tc>
          <w:tcPr>
            <w:tcW w:w="2640" w:type="dxa"/>
          </w:tcPr>
          <w:p w14:paraId="211DCED4" w14:textId="77777777" w:rsidR="00EF60F5" w:rsidRDefault="00EF60F5"/>
        </w:tc>
      </w:tr>
      <w:tr w:rsidR="00EF60F5" w14:paraId="412E8409" w14:textId="77777777">
        <w:trPr>
          <w:trHeight w:hRule="exact" w:val="965"/>
        </w:trPr>
        <w:tc>
          <w:tcPr>
            <w:tcW w:w="5290" w:type="dxa"/>
          </w:tcPr>
          <w:p w14:paraId="4AE6E32A" w14:textId="77777777" w:rsidR="00EF60F5" w:rsidRDefault="00A82555">
            <w:pPr>
              <w:pStyle w:val="TableParagraph"/>
              <w:spacing w:line="261" w:lineRule="auto"/>
              <w:ind w:right="438"/>
              <w:rPr>
                <w:sz w:val="19"/>
              </w:rPr>
            </w:pPr>
            <w:r>
              <w:rPr>
                <w:w w:val="105"/>
                <w:sz w:val="19"/>
              </w:rPr>
              <w:t>Exit yards are of sufficient size to allow stock to clear the crush and settle down where they will pose no threat to operators or equipment</w:t>
            </w:r>
          </w:p>
        </w:tc>
        <w:tc>
          <w:tcPr>
            <w:tcW w:w="1042" w:type="dxa"/>
          </w:tcPr>
          <w:p w14:paraId="16A5A371" w14:textId="77777777" w:rsidR="00EF60F5" w:rsidRDefault="00EF60F5"/>
        </w:tc>
        <w:tc>
          <w:tcPr>
            <w:tcW w:w="1325" w:type="dxa"/>
          </w:tcPr>
          <w:p w14:paraId="6B7BF014" w14:textId="77777777" w:rsidR="00EF60F5" w:rsidRDefault="00EF60F5"/>
        </w:tc>
        <w:tc>
          <w:tcPr>
            <w:tcW w:w="2640" w:type="dxa"/>
          </w:tcPr>
          <w:p w14:paraId="0CB61ACB" w14:textId="77777777" w:rsidR="00EF60F5" w:rsidRDefault="00EF60F5"/>
        </w:tc>
      </w:tr>
      <w:tr w:rsidR="00EF60F5" w14:paraId="4F8E433D" w14:textId="77777777">
        <w:trPr>
          <w:trHeight w:hRule="exact" w:val="730"/>
        </w:trPr>
        <w:tc>
          <w:tcPr>
            <w:tcW w:w="5290" w:type="dxa"/>
          </w:tcPr>
          <w:p w14:paraId="308C2024" w14:textId="77777777" w:rsidR="00EF60F5" w:rsidRDefault="00A82555">
            <w:pPr>
              <w:pStyle w:val="TableParagraph"/>
              <w:spacing w:line="264" w:lineRule="auto"/>
              <w:ind w:right="205"/>
              <w:rPr>
                <w:sz w:val="19"/>
              </w:rPr>
            </w:pPr>
            <w:r>
              <w:rPr>
                <w:w w:val="105"/>
                <w:sz w:val="19"/>
              </w:rPr>
              <w:t>The crush work area clear of projections, slip, trip or fall hazards</w:t>
            </w:r>
          </w:p>
        </w:tc>
        <w:tc>
          <w:tcPr>
            <w:tcW w:w="1042" w:type="dxa"/>
          </w:tcPr>
          <w:p w14:paraId="0AB9DAE0" w14:textId="77777777" w:rsidR="00EF60F5" w:rsidRDefault="00EF60F5"/>
        </w:tc>
        <w:tc>
          <w:tcPr>
            <w:tcW w:w="1325" w:type="dxa"/>
          </w:tcPr>
          <w:p w14:paraId="170E7608" w14:textId="77777777" w:rsidR="00EF60F5" w:rsidRDefault="00EF60F5"/>
        </w:tc>
        <w:tc>
          <w:tcPr>
            <w:tcW w:w="2640" w:type="dxa"/>
          </w:tcPr>
          <w:p w14:paraId="20D2BC4B" w14:textId="77777777" w:rsidR="00EF60F5" w:rsidRDefault="00EF60F5"/>
        </w:tc>
      </w:tr>
      <w:tr w:rsidR="00EF60F5" w14:paraId="5220C522" w14:textId="77777777">
        <w:trPr>
          <w:trHeight w:hRule="exact" w:val="725"/>
        </w:trPr>
        <w:tc>
          <w:tcPr>
            <w:tcW w:w="5290" w:type="dxa"/>
          </w:tcPr>
          <w:p w14:paraId="1FB66BA1" w14:textId="77777777" w:rsidR="00EF60F5" w:rsidRDefault="00A82555">
            <w:pPr>
              <w:pStyle w:val="TableParagraph"/>
              <w:spacing w:line="259" w:lineRule="auto"/>
              <w:ind w:right="548"/>
              <w:rPr>
                <w:sz w:val="19"/>
              </w:rPr>
            </w:pPr>
            <w:r>
              <w:rPr>
                <w:w w:val="105"/>
                <w:sz w:val="19"/>
              </w:rPr>
              <w:t xml:space="preserve">The crush area and yards are designed to </w:t>
            </w:r>
            <w:proofErr w:type="spellStart"/>
            <w:r>
              <w:rPr>
                <w:w w:val="105"/>
                <w:sz w:val="19"/>
              </w:rPr>
              <w:t>minimise</w:t>
            </w:r>
            <w:proofErr w:type="spellEnd"/>
            <w:r>
              <w:rPr>
                <w:w w:val="105"/>
                <w:sz w:val="19"/>
              </w:rPr>
              <w:t xml:space="preserve"> dust</w:t>
            </w:r>
          </w:p>
        </w:tc>
        <w:tc>
          <w:tcPr>
            <w:tcW w:w="1042" w:type="dxa"/>
          </w:tcPr>
          <w:p w14:paraId="344BCB9E" w14:textId="77777777" w:rsidR="00EF60F5" w:rsidRDefault="00EF60F5"/>
        </w:tc>
        <w:tc>
          <w:tcPr>
            <w:tcW w:w="1325" w:type="dxa"/>
          </w:tcPr>
          <w:p w14:paraId="5ACF34DA" w14:textId="77777777" w:rsidR="00EF60F5" w:rsidRDefault="00EF60F5"/>
        </w:tc>
        <w:tc>
          <w:tcPr>
            <w:tcW w:w="2640" w:type="dxa"/>
          </w:tcPr>
          <w:p w14:paraId="5A2B81D6" w14:textId="77777777" w:rsidR="00EF60F5" w:rsidRDefault="00EF60F5"/>
        </w:tc>
      </w:tr>
      <w:tr w:rsidR="00EF60F5" w14:paraId="20E90D41" w14:textId="77777777">
        <w:trPr>
          <w:trHeight w:hRule="exact" w:val="499"/>
        </w:trPr>
        <w:tc>
          <w:tcPr>
            <w:tcW w:w="5290" w:type="dxa"/>
          </w:tcPr>
          <w:p w14:paraId="4E3793C0" w14:textId="77777777" w:rsidR="00EF60F5" w:rsidRDefault="00A82555">
            <w:pPr>
              <w:pStyle w:val="TableParagraph"/>
              <w:spacing w:before="133"/>
              <w:rPr>
                <w:sz w:val="19"/>
              </w:rPr>
            </w:pPr>
            <w:r>
              <w:rPr>
                <w:w w:val="105"/>
                <w:sz w:val="19"/>
              </w:rPr>
              <w:t>The rear kick gate has a kick shut latch</w:t>
            </w:r>
          </w:p>
        </w:tc>
        <w:tc>
          <w:tcPr>
            <w:tcW w:w="1042" w:type="dxa"/>
          </w:tcPr>
          <w:p w14:paraId="452C03E4" w14:textId="77777777" w:rsidR="00EF60F5" w:rsidRDefault="00EF60F5"/>
        </w:tc>
        <w:tc>
          <w:tcPr>
            <w:tcW w:w="1325" w:type="dxa"/>
          </w:tcPr>
          <w:p w14:paraId="449E252F" w14:textId="77777777" w:rsidR="00EF60F5" w:rsidRDefault="00EF60F5"/>
        </w:tc>
        <w:tc>
          <w:tcPr>
            <w:tcW w:w="2640" w:type="dxa"/>
          </w:tcPr>
          <w:p w14:paraId="0205505F" w14:textId="77777777" w:rsidR="00EF60F5" w:rsidRDefault="00EF60F5"/>
        </w:tc>
      </w:tr>
      <w:tr w:rsidR="00EF60F5" w14:paraId="2F3D2EEB" w14:textId="77777777">
        <w:trPr>
          <w:trHeight w:hRule="exact" w:val="725"/>
        </w:trPr>
        <w:tc>
          <w:tcPr>
            <w:tcW w:w="5290" w:type="dxa"/>
          </w:tcPr>
          <w:p w14:paraId="27AE27B2" w14:textId="77777777" w:rsidR="00EF60F5" w:rsidRDefault="00A82555">
            <w:pPr>
              <w:pStyle w:val="TableParagraph"/>
              <w:spacing w:line="264" w:lineRule="auto"/>
              <w:ind w:right="426"/>
              <w:rPr>
                <w:sz w:val="19"/>
              </w:rPr>
            </w:pPr>
            <w:r>
              <w:rPr>
                <w:w w:val="105"/>
                <w:sz w:val="19"/>
              </w:rPr>
              <w:t>Weighing scales are easily removed to reduce pinch, crush points and manual handling injury</w:t>
            </w:r>
          </w:p>
        </w:tc>
        <w:tc>
          <w:tcPr>
            <w:tcW w:w="1042" w:type="dxa"/>
          </w:tcPr>
          <w:p w14:paraId="5F35A12B" w14:textId="77777777" w:rsidR="00EF60F5" w:rsidRDefault="00EF60F5"/>
        </w:tc>
        <w:tc>
          <w:tcPr>
            <w:tcW w:w="1325" w:type="dxa"/>
          </w:tcPr>
          <w:p w14:paraId="2774CFBB" w14:textId="77777777" w:rsidR="00EF60F5" w:rsidRDefault="00EF60F5"/>
        </w:tc>
        <w:tc>
          <w:tcPr>
            <w:tcW w:w="2640" w:type="dxa"/>
          </w:tcPr>
          <w:p w14:paraId="4751FBFF" w14:textId="77777777" w:rsidR="00EF60F5" w:rsidRDefault="00EF60F5"/>
        </w:tc>
      </w:tr>
      <w:tr w:rsidR="00EF60F5" w14:paraId="32518EA1" w14:textId="77777777" w:rsidTr="00526AEA">
        <w:trPr>
          <w:trHeight w:hRule="exact" w:val="504"/>
        </w:trPr>
        <w:tc>
          <w:tcPr>
            <w:tcW w:w="5290" w:type="dxa"/>
            <w:shd w:val="clear" w:color="auto" w:fill="FDBA12"/>
          </w:tcPr>
          <w:p w14:paraId="593DB992" w14:textId="77777777" w:rsidR="00EF60F5" w:rsidRDefault="00A82555">
            <w:pPr>
              <w:pStyle w:val="TableParagraph"/>
              <w:spacing w:before="138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Calf Pens, Race and Cradle</w:t>
            </w:r>
          </w:p>
        </w:tc>
        <w:tc>
          <w:tcPr>
            <w:tcW w:w="1042" w:type="dxa"/>
            <w:shd w:val="clear" w:color="auto" w:fill="FDBA12"/>
          </w:tcPr>
          <w:p w14:paraId="30050BD4" w14:textId="77777777" w:rsidR="00EF60F5" w:rsidRDefault="00EF60F5"/>
        </w:tc>
        <w:tc>
          <w:tcPr>
            <w:tcW w:w="1325" w:type="dxa"/>
            <w:shd w:val="clear" w:color="auto" w:fill="FDBA12"/>
          </w:tcPr>
          <w:p w14:paraId="4CA38C2C" w14:textId="77777777" w:rsidR="00EF60F5" w:rsidRDefault="00EF60F5"/>
        </w:tc>
        <w:tc>
          <w:tcPr>
            <w:tcW w:w="2640" w:type="dxa"/>
            <w:shd w:val="clear" w:color="auto" w:fill="FDBA12"/>
          </w:tcPr>
          <w:p w14:paraId="39454AC1" w14:textId="77777777" w:rsidR="00EF60F5" w:rsidRDefault="00EF60F5"/>
        </w:tc>
      </w:tr>
      <w:tr w:rsidR="00EF60F5" w14:paraId="5D65B568" w14:textId="77777777">
        <w:trPr>
          <w:trHeight w:hRule="exact" w:val="725"/>
        </w:trPr>
        <w:tc>
          <w:tcPr>
            <w:tcW w:w="5290" w:type="dxa"/>
          </w:tcPr>
          <w:p w14:paraId="7DD97905" w14:textId="77777777" w:rsidR="00EF60F5" w:rsidRDefault="00A82555">
            <w:pPr>
              <w:pStyle w:val="TableParagraph"/>
              <w:spacing w:line="259" w:lineRule="auto"/>
              <w:ind w:right="437"/>
              <w:rPr>
                <w:sz w:val="19"/>
              </w:rPr>
            </w:pPr>
            <w:r>
              <w:rPr>
                <w:w w:val="105"/>
                <w:sz w:val="19"/>
              </w:rPr>
              <w:t>The calf pen is an appropriate size and height for the size of calves being handled</w:t>
            </w:r>
          </w:p>
        </w:tc>
        <w:tc>
          <w:tcPr>
            <w:tcW w:w="1042" w:type="dxa"/>
          </w:tcPr>
          <w:p w14:paraId="1B04C069" w14:textId="77777777" w:rsidR="00EF60F5" w:rsidRDefault="00EF60F5"/>
        </w:tc>
        <w:tc>
          <w:tcPr>
            <w:tcW w:w="1325" w:type="dxa"/>
          </w:tcPr>
          <w:p w14:paraId="20563EE8" w14:textId="77777777" w:rsidR="00EF60F5" w:rsidRDefault="00EF60F5"/>
        </w:tc>
        <w:tc>
          <w:tcPr>
            <w:tcW w:w="2640" w:type="dxa"/>
          </w:tcPr>
          <w:p w14:paraId="27B81E0E" w14:textId="77777777" w:rsidR="00EF60F5" w:rsidRDefault="00EF60F5"/>
        </w:tc>
      </w:tr>
      <w:tr w:rsidR="00EF60F5" w14:paraId="30B1F2C3" w14:textId="77777777">
        <w:trPr>
          <w:trHeight w:hRule="exact" w:val="725"/>
        </w:trPr>
        <w:tc>
          <w:tcPr>
            <w:tcW w:w="5290" w:type="dxa"/>
          </w:tcPr>
          <w:p w14:paraId="21ED4B12" w14:textId="77777777" w:rsidR="00EF60F5" w:rsidRDefault="00A82555">
            <w:pPr>
              <w:pStyle w:val="TableParagraph"/>
              <w:spacing w:line="264" w:lineRule="auto"/>
              <w:ind w:right="404"/>
              <w:rPr>
                <w:sz w:val="19"/>
              </w:rPr>
            </w:pPr>
            <w:r>
              <w:rPr>
                <w:w w:val="105"/>
                <w:sz w:val="19"/>
              </w:rPr>
              <w:t>The calf pens do not have blind spots or areas where stock flow is restricted or cause stock to baulk</w:t>
            </w:r>
          </w:p>
        </w:tc>
        <w:tc>
          <w:tcPr>
            <w:tcW w:w="1042" w:type="dxa"/>
          </w:tcPr>
          <w:p w14:paraId="2765C7C9" w14:textId="77777777" w:rsidR="00EF60F5" w:rsidRDefault="00EF60F5"/>
        </w:tc>
        <w:tc>
          <w:tcPr>
            <w:tcW w:w="1325" w:type="dxa"/>
          </w:tcPr>
          <w:p w14:paraId="06AE201F" w14:textId="77777777" w:rsidR="00EF60F5" w:rsidRDefault="00EF60F5"/>
        </w:tc>
        <w:tc>
          <w:tcPr>
            <w:tcW w:w="2640" w:type="dxa"/>
          </w:tcPr>
          <w:p w14:paraId="6112FE48" w14:textId="77777777" w:rsidR="00EF60F5" w:rsidRDefault="00EF60F5"/>
        </w:tc>
      </w:tr>
      <w:tr w:rsidR="00EF60F5" w14:paraId="7AF76E21" w14:textId="77777777">
        <w:trPr>
          <w:trHeight w:hRule="exact" w:val="730"/>
        </w:trPr>
        <w:tc>
          <w:tcPr>
            <w:tcW w:w="5290" w:type="dxa"/>
          </w:tcPr>
          <w:p w14:paraId="35BAFE2E" w14:textId="77777777" w:rsidR="00EF60F5" w:rsidRDefault="00A82555">
            <w:pPr>
              <w:pStyle w:val="TableParagraph"/>
              <w:spacing w:line="264" w:lineRule="auto"/>
              <w:ind w:right="337"/>
              <w:rPr>
                <w:sz w:val="19"/>
              </w:rPr>
            </w:pPr>
            <w:r>
              <w:rPr>
                <w:w w:val="105"/>
                <w:sz w:val="19"/>
              </w:rPr>
              <w:t>Gates and head bails designed so that they will not fly open when being used to capture and restrain calves</w:t>
            </w:r>
          </w:p>
        </w:tc>
        <w:tc>
          <w:tcPr>
            <w:tcW w:w="1042" w:type="dxa"/>
          </w:tcPr>
          <w:p w14:paraId="61B5EE4B" w14:textId="77777777" w:rsidR="00EF60F5" w:rsidRDefault="00EF60F5"/>
        </w:tc>
        <w:tc>
          <w:tcPr>
            <w:tcW w:w="1325" w:type="dxa"/>
          </w:tcPr>
          <w:p w14:paraId="1B83AD4F" w14:textId="77777777" w:rsidR="00EF60F5" w:rsidRDefault="00EF60F5"/>
        </w:tc>
        <w:tc>
          <w:tcPr>
            <w:tcW w:w="2640" w:type="dxa"/>
          </w:tcPr>
          <w:p w14:paraId="259C5F0E" w14:textId="77777777" w:rsidR="00EF60F5" w:rsidRDefault="00EF60F5"/>
        </w:tc>
      </w:tr>
      <w:tr w:rsidR="00EF60F5" w14:paraId="61E96BC3" w14:textId="77777777">
        <w:trPr>
          <w:trHeight w:hRule="exact" w:val="725"/>
        </w:trPr>
        <w:tc>
          <w:tcPr>
            <w:tcW w:w="5290" w:type="dxa"/>
          </w:tcPr>
          <w:p w14:paraId="0148E439" w14:textId="77777777" w:rsidR="00EF60F5" w:rsidRDefault="00A82555">
            <w:pPr>
              <w:pStyle w:val="TableParagraph"/>
              <w:spacing w:line="259" w:lineRule="auto"/>
              <w:ind w:right="415"/>
              <w:rPr>
                <w:sz w:val="19"/>
              </w:rPr>
            </w:pPr>
            <w:r>
              <w:rPr>
                <w:w w:val="105"/>
                <w:sz w:val="19"/>
              </w:rPr>
              <w:t>The race height, width and rail spacing is appropriate for calves</w:t>
            </w:r>
          </w:p>
        </w:tc>
        <w:tc>
          <w:tcPr>
            <w:tcW w:w="1042" w:type="dxa"/>
          </w:tcPr>
          <w:p w14:paraId="6468187A" w14:textId="77777777" w:rsidR="00EF60F5" w:rsidRDefault="00EF60F5"/>
        </w:tc>
        <w:tc>
          <w:tcPr>
            <w:tcW w:w="1325" w:type="dxa"/>
          </w:tcPr>
          <w:p w14:paraId="087FDBE3" w14:textId="77777777" w:rsidR="00EF60F5" w:rsidRDefault="00EF60F5"/>
        </w:tc>
        <w:tc>
          <w:tcPr>
            <w:tcW w:w="2640" w:type="dxa"/>
          </w:tcPr>
          <w:p w14:paraId="2C23510F" w14:textId="77777777" w:rsidR="00EF60F5" w:rsidRDefault="00EF60F5"/>
        </w:tc>
      </w:tr>
      <w:tr w:rsidR="00EF60F5" w14:paraId="740F1AA1" w14:textId="77777777">
        <w:trPr>
          <w:trHeight w:hRule="exact" w:val="725"/>
        </w:trPr>
        <w:tc>
          <w:tcPr>
            <w:tcW w:w="5290" w:type="dxa"/>
          </w:tcPr>
          <w:p w14:paraId="52D80456" w14:textId="77777777" w:rsidR="00EF60F5" w:rsidRDefault="00A82555">
            <w:pPr>
              <w:pStyle w:val="TableParagraph"/>
              <w:spacing w:line="259" w:lineRule="auto"/>
              <w:ind w:right="171"/>
              <w:rPr>
                <w:sz w:val="19"/>
              </w:rPr>
            </w:pPr>
            <w:r>
              <w:rPr>
                <w:w w:val="105"/>
                <w:sz w:val="19"/>
              </w:rPr>
              <w:t>The cradle, crush, gates, bail and latches are free of nip or crush points</w:t>
            </w:r>
          </w:p>
        </w:tc>
        <w:tc>
          <w:tcPr>
            <w:tcW w:w="1042" w:type="dxa"/>
          </w:tcPr>
          <w:p w14:paraId="442B31AE" w14:textId="77777777" w:rsidR="00EF60F5" w:rsidRDefault="00EF60F5"/>
        </w:tc>
        <w:tc>
          <w:tcPr>
            <w:tcW w:w="1325" w:type="dxa"/>
          </w:tcPr>
          <w:p w14:paraId="481DC344" w14:textId="77777777" w:rsidR="00EF60F5" w:rsidRDefault="00EF60F5"/>
        </w:tc>
        <w:tc>
          <w:tcPr>
            <w:tcW w:w="2640" w:type="dxa"/>
          </w:tcPr>
          <w:p w14:paraId="38D8E67D" w14:textId="77777777" w:rsidR="00EF60F5" w:rsidRDefault="00EF60F5"/>
        </w:tc>
      </w:tr>
      <w:tr w:rsidR="00EF60F5" w14:paraId="23915184" w14:textId="77777777">
        <w:trPr>
          <w:trHeight w:hRule="exact" w:val="965"/>
        </w:trPr>
        <w:tc>
          <w:tcPr>
            <w:tcW w:w="5290" w:type="dxa"/>
          </w:tcPr>
          <w:p w14:paraId="027D8ECC" w14:textId="77777777" w:rsidR="00EF60F5" w:rsidRDefault="00A82555">
            <w:pPr>
              <w:pStyle w:val="TableParagraph"/>
              <w:spacing w:line="261" w:lineRule="auto"/>
              <w:ind w:right="571"/>
              <w:rPr>
                <w:sz w:val="19"/>
              </w:rPr>
            </w:pPr>
            <w:r>
              <w:rPr>
                <w:w w:val="105"/>
                <w:sz w:val="19"/>
              </w:rPr>
              <w:t>The calf cradle operates efficiently, restrains calves effectively, allowing safe access for marking and branding</w:t>
            </w:r>
          </w:p>
        </w:tc>
        <w:tc>
          <w:tcPr>
            <w:tcW w:w="1042" w:type="dxa"/>
          </w:tcPr>
          <w:p w14:paraId="25DBE8C6" w14:textId="77777777" w:rsidR="00EF60F5" w:rsidRDefault="00EF60F5"/>
        </w:tc>
        <w:tc>
          <w:tcPr>
            <w:tcW w:w="1325" w:type="dxa"/>
          </w:tcPr>
          <w:p w14:paraId="007DC469" w14:textId="77777777" w:rsidR="00EF60F5" w:rsidRDefault="00EF60F5"/>
        </w:tc>
        <w:tc>
          <w:tcPr>
            <w:tcW w:w="2640" w:type="dxa"/>
          </w:tcPr>
          <w:p w14:paraId="73E49767" w14:textId="77777777" w:rsidR="00EF60F5" w:rsidRDefault="00EF60F5"/>
        </w:tc>
      </w:tr>
    </w:tbl>
    <w:p w14:paraId="18F10727" w14:textId="77777777" w:rsidR="00EF60F5" w:rsidRDefault="00EF60F5">
      <w:pPr>
        <w:pStyle w:val="BodyText"/>
        <w:rPr>
          <w:sz w:val="20"/>
        </w:rPr>
      </w:pPr>
    </w:p>
    <w:p w14:paraId="71AC209B" w14:textId="77777777" w:rsidR="00EF60F5" w:rsidRDefault="00EF60F5">
      <w:pPr>
        <w:pStyle w:val="BodyText"/>
        <w:rPr>
          <w:sz w:val="20"/>
        </w:rPr>
      </w:pPr>
    </w:p>
    <w:p w14:paraId="736BD869" w14:textId="77777777" w:rsidR="00EF60F5" w:rsidRDefault="00EF60F5">
      <w:pPr>
        <w:pStyle w:val="BodyText"/>
        <w:rPr>
          <w:sz w:val="20"/>
        </w:rPr>
      </w:pPr>
    </w:p>
    <w:p w14:paraId="0B5A28F6" w14:textId="77777777" w:rsidR="00EF60F5" w:rsidRDefault="00EF60F5">
      <w:pPr>
        <w:pStyle w:val="BodyText"/>
        <w:rPr>
          <w:sz w:val="20"/>
        </w:rPr>
      </w:pPr>
    </w:p>
    <w:p w14:paraId="1CE21FBD" w14:textId="77777777" w:rsidR="00EF60F5" w:rsidRDefault="00EF60F5">
      <w:pPr>
        <w:pStyle w:val="BodyText"/>
        <w:spacing w:before="4"/>
        <w:rPr>
          <w:sz w:val="26"/>
        </w:rPr>
      </w:pPr>
    </w:p>
    <w:p w14:paraId="52279468" w14:textId="77777777" w:rsidR="00EF60F5" w:rsidRDefault="00EF60F5">
      <w:pPr>
        <w:sectPr w:rsidR="00EF60F5">
          <w:pgSz w:w="11900" w:h="16840"/>
          <w:pgMar w:top="1600" w:right="660" w:bottom="280" w:left="580" w:header="720" w:footer="720" w:gutter="0"/>
          <w:cols w:space="720"/>
        </w:sectPr>
      </w:pPr>
    </w:p>
    <w:p w14:paraId="53754A79" w14:textId="77777777" w:rsidR="00EF60F5" w:rsidRDefault="00EF60F5">
      <w:pPr>
        <w:pStyle w:val="BodyText"/>
        <w:rPr>
          <w:sz w:val="20"/>
        </w:rPr>
      </w:pPr>
    </w:p>
    <w:p w14:paraId="55B6E4FD" w14:textId="77777777" w:rsidR="00EF60F5" w:rsidRDefault="00EF60F5">
      <w:pPr>
        <w:pStyle w:val="BodyText"/>
        <w:rPr>
          <w:sz w:val="20"/>
        </w:rPr>
      </w:pPr>
    </w:p>
    <w:p w14:paraId="647BA05D" w14:textId="77777777" w:rsidR="00EF60F5" w:rsidRDefault="00EF60F5">
      <w:pPr>
        <w:pStyle w:val="BodyText"/>
        <w:rPr>
          <w:sz w:val="20"/>
        </w:rPr>
      </w:pPr>
    </w:p>
    <w:p w14:paraId="75C4038C" w14:textId="77777777" w:rsidR="00EF60F5" w:rsidRDefault="00EF60F5">
      <w:pPr>
        <w:pStyle w:val="BodyText"/>
        <w:rPr>
          <w:sz w:val="22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EF60F5" w14:paraId="768995A5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7BC9040C" w14:textId="77777777" w:rsidR="00EF60F5" w:rsidRDefault="00A82555">
            <w:pPr>
              <w:pStyle w:val="TableParagraph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69AD39AB" w14:textId="77777777" w:rsidR="00EF60F5" w:rsidRDefault="00A82555">
            <w:pPr>
              <w:pStyle w:val="TableParagraph"/>
              <w:ind w:left="341" w:right="3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358A31F5" w14:textId="77777777" w:rsidR="00EF60F5" w:rsidRDefault="00A82555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11AB5FDF" w14:textId="77777777" w:rsidR="00EF60F5" w:rsidRDefault="00A82555">
            <w:pPr>
              <w:pStyle w:val="TableParagraph"/>
              <w:ind w:left="692" w:right="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EF60F5" w14:paraId="7E36F682" w14:textId="77777777" w:rsidTr="00526AEA">
        <w:trPr>
          <w:trHeight w:hRule="exact" w:val="504"/>
        </w:trPr>
        <w:tc>
          <w:tcPr>
            <w:tcW w:w="5290" w:type="dxa"/>
            <w:shd w:val="clear" w:color="auto" w:fill="FDBA12"/>
          </w:tcPr>
          <w:p w14:paraId="173EDE85" w14:textId="77777777" w:rsidR="00EF60F5" w:rsidRDefault="00A82555">
            <w:pPr>
              <w:pStyle w:val="TableParagraph"/>
              <w:spacing w:before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Loading Race and Ramp</w:t>
            </w:r>
          </w:p>
        </w:tc>
        <w:tc>
          <w:tcPr>
            <w:tcW w:w="1042" w:type="dxa"/>
            <w:shd w:val="clear" w:color="auto" w:fill="FDBA12"/>
          </w:tcPr>
          <w:p w14:paraId="61EB464B" w14:textId="77777777" w:rsidR="00EF60F5" w:rsidRDefault="00EF60F5"/>
        </w:tc>
        <w:tc>
          <w:tcPr>
            <w:tcW w:w="1325" w:type="dxa"/>
            <w:shd w:val="clear" w:color="auto" w:fill="FDBA12"/>
          </w:tcPr>
          <w:p w14:paraId="19F48B02" w14:textId="77777777" w:rsidR="00EF60F5" w:rsidRDefault="00EF60F5"/>
        </w:tc>
        <w:tc>
          <w:tcPr>
            <w:tcW w:w="2640" w:type="dxa"/>
            <w:shd w:val="clear" w:color="auto" w:fill="FDBA12"/>
          </w:tcPr>
          <w:p w14:paraId="55858472" w14:textId="77777777" w:rsidR="00EF60F5" w:rsidRDefault="00EF60F5"/>
        </w:tc>
      </w:tr>
      <w:tr w:rsidR="00EF60F5" w14:paraId="2E394F15" w14:textId="77777777">
        <w:trPr>
          <w:trHeight w:hRule="exact" w:val="725"/>
        </w:trPr>
        <w:tc>
          <w:tcPr>
            <w:tcW w:w="5290" w:type="dxa"/>
          </w:tcPr>
          <w:p w14:paraId="1D9BC50D" w14:textId="77777777" w:rsidR="00EF60F5" w:rsidRDefault="00A82555">
            <w:pPr>
              <w:pStyle w:val="TableParagraph"/>
              <w:spacing w:line="259" w:lineRule="auto"/>
              <w:ind w:right="370"/>
              <w:rPr>
                <w:sz w:val="19"/>
              </w:rPr>
            </w:pPr>
            <w:r>
              <w:rPr>
                <w:w w:val="105"/>
                <w:sz w:val="19"/>
              </w:rPr>
              <w:t>There is good lighting if/ when cattle are being loaded or unloaded at night</w:t>
            </w:r>
          </w:p>
        </w:tc>
        <w:tc>
          <w:tcPr>
            <w:tcW w:w="1042" w:type="dxa"/>
          </w:tcPr>
          <w:p w14:paraId="7BE345E2" w14:textId="77777777" w:rsidR="00EF60F5" w:rsidRDefault="00EF60F5"/>
        </w:tc>
        <w:tc>
          <w:tcPr>
            <w:tcW w:w="1325" w:type="dxa"/>
          </w:tcPr>
          <w:p w14:paraId="58FCD7DA" w14:textId="77777777" w:rsidR="00EF60F5" w:rsidRDefault="00EF60F5"/>
        </w:tc>
        <w:tc>
          <w:tcPr>
            <w:tcW w:w="2640" w:type="dxa"/>
          </w:tcPr>
          <w:p w14:paraId="76F19DA2" w14:textId="77777777" w:rsidR="00EF60F5" w:rsidRDefault="00EF60F5"/>
        </w:tc>
      </w:tr>
      <w:tr w:rsidR="00EF60F5" w14:paraId="16C9A2EC" w14:textId="77777777">
        <w:trPr>
          <w:trHeight w:hRule="exact" w:val="725"/>
        </w:trPr>
        <w:tc>
          <w:tcPr>
            <w:tcW w:w="5290" w:type="dxa"/>
          </w:tcPr>
          <w:p w14:paraId="679B9C96" w14:textId="77777777" w:rsidR="00EF60F5" w:rsidRDefault="00A82555">
            <w:pPr>
              <w:pStyle w:val="TableParagraph"/>
              <w:spacing w:line="259" w:lineRule="auto"/>
              <w:ind w:right="582"/>
              <w:rPr>
                <w:sz w:val="19"/>
              </w:rPr>
            </w:pPr>
            <w:r>
              <w:rPr>
                <w:w w:val="105"/>
                <w:sz w:val="19"/>
              </w:rPr>
              <w:t>The race and ramp height, width and rail spacing is appropriate for the stock being handled</w:t>
            </w:r>
          </w:p>
        </w:tc>
        <w:tc>
          <w:tcPr>
            <w:tcW w:w="1042" w:type="dxa"/>
          </w:tcPr>
          <w:p w14:paraId="57D31D07" w14:textId="77777777" w:rsidR="00EF60F5" w:rsidRDefault="00EF60F5"/>
        </w:tc>
        <w:tc>
          <w:tcPr>
            <w:tcW w:w="1325" w:type="dxa"/>
          </w:tcPr>
          <w:p w14:paraId="590D7D05" w14:textId="77777777" w:rsidR="00EF60F5" w:rsidRDefault="00EF60F5"/>
        </w:tc>
        <w:tc>
          <w:tcPr>
            <w:tcW w:w="2640" w:type="dxa"/>
          </w:tcPr>
          <w:p w14:paraId="7581FCBC" w14:textId="77777777" w:rsidR="00EF60F5" w:rsidRDefault="00EF60F5"/>
        </w:tc>
      </w:tr>
      <w:tr w:rsidR="00EF60F5" w14:paraId="142F55D2" w14:textId="77777777">
        <w:trPr>
          <w:trHeight w:hRule="exact" w:val="725"/>
        </w:trPr>
        <w:tc>
          <w:tcPr>
            <w:tcW w:w="5290" w:type="dxa"/>
          </w:tcPr>
          <w:p w14:paraId="507BFD7E" w14:textId="77777777" w:rsidR="00EF60F5" w:rsidRDefault="00A82555">
            <w:pPr>
              <w:pStyle w:val="TableParagraph"/>
              <w:spacing w:line="264" w:lineRule="auto"/>
              <w:ind w:right="748"/>
              <w:rPr>
                <w:sz w:val="19"/>
              </w:rPr>
            </w:pPr>
            <w:r>
              <w:rPr>
                <w:w w:val="105"/>
                <w:sz w:val="19"/>
              </w:rPr>
              <w:t>There Is a raised catwalk along the outside of the loading ramp</w:t>
            </w:r>
          </w:p>
        </w:tc>
        <w:tc>
          <w:tcPr>
            <w:tcW w:w="1042" w:type="dxa"/>
          </w:tcPr>
          <w:p w14:paraId="3FB8A8BC" w14:textId="77777777" w:rsidR="00EF60F5" w:rsidRDefault="00EF60F5"/>
        </w:tc>
        <w:tc>
          <w:tcPr>
            <w:tcW w:w="1325" w:type="dxa"/>
          </w:tcPr>
          <w:p w14:paraId="2A2E0599" w14:textId="77777777" w:rsidR="00EF60F5" w:rsidRDefault="00EF60F5"/>
        </w:tc>
        <w:tc>
          <w:tcPr>
            <w:tcW w:w="2640" w:type="dxa"/>
          </w:tcPr>
          <w:p w14:paraId="42997521" w14:textId="77777777" w:rsidR="00EF60F5" w:rsidRDefault="00EF60F5"/>
        </w:tc>
      </w:tr>
      <w:tr w:rsidR="00EF60F5" w14:paraId="33DF8BEF" w14:textId="77777777">
        <w:trPr>
          <w:trHeight w:hRule="exact" w:val="730"/>
        </w:trPr>
        <w:tc>
          <w:tcPr>
            <w:tcW w:w="5290" w:type="dxa"/>
          </w:tcPr>
          <w:p w14:paraId="76FC232A" w14:textId="77777777" w:rsidR="00EF60F5" w:rsidRDefault="00A82555">
            <w:pPr>
              <w:pStyle w:val="TableParagraph"/>
              <w:spacing w:before="129" w:line="259" w:lineRule="auto"/>
              <w:ind w:right="260"/>
              <w:rPr>
                <w:sz w:val="19"/>
              </w:rPr>
            </w:pPr>
            <w:r>
              <w:rPr>
                <w:w w:val="105"/>
                <w:sz w:val="19"/>
              </w:rPr>
              <w:t xml:space="preserve">The catwalk has a </w:t>
            </w:r>
            <w:proofErr w:type="spellStart"/>
            <w:r>
              <w:rPr>
                <w:w w:val="105"/>
                <w:sz w:val="19"/>
              </w:rPr>
              <w:t>non slip</w:t>
            </w:r>
            <w:proofErr w:type="spellEnd"/>
            <w:r>
              <w:rPr>
                <w:w w:val="105"/>
                <w:sz w:val="19"/>
              </w:rPr>
              <w:t xml:space="preserve"> surface and is wide enough to walk along freely and safely</w:t>
            </w:r>
          </w:p>
        </w:tc>
        <w:tc>
          <w:tcPr>
            <w:tcW w:w="1042" w:type="dxa"/>
          </w:tcPr>
          <w:p w14:paraId="41DE0635" w14:textId="77777777" w:rsidR="00EF60F5" w:rsidRDefault="00EF60F5"/>
        </w:tc>
        <w:tc>
          <w:tcPr>
            <w:tcW w:w="1325" w:type="dxa"/>
          </w:tcPr>
          <w:p w14:paraId="7DA0F425" w14:textId="77777777" w:rsidR="00EF60F5" w:rsidRDefault="00EF60F5"/>
        </w:tc>
        <w:tc>
          <w:tcPr>
            <w:tcW w:w="2640" w:type="dxa"/>
          </w:tcPr>
          <w:p w14:paraId="22C327EE" w14:textId="77777777" w:rsidR="00EF60F5" w:rsidRDefault="00EF60F5"/>
        </w:tc>
      </w:tr>
      <w:tr w:rsidR="00EF60F5" w14:paraId="5EF86F73" w14:textId="77777777">
        <w:trPr>
          <w:trHeight w:hRule="exact" w:val="499"/>
        </w:trPr>
        <w:tc>
          <w:tcPr>
            <w:tcW w:w="5290" w:type="dxa"/>
          </w:tcPr>
          <w:p w14:paraId="22082BB0" w14:textId="77777777" w:rsidR="00EF60F5" w:rsidRDefault="00A82555">
            <w:pPr>
              <w:pStyle w:val="TableParagraph"/>
              <w:spacing w:before="129"/>
              <w:rPr>
                <w:sz w:val="19"/>
              </w:rPr>
            </w:pPr>
            <w:r>
              <w:rPr>
                <w:w w:val="105"/>
                <w:sz w:val="19"/>
              </w:rPr>
              <w:t>Catwalk handrails sufficient height and not damaged</w:t>
            </w:r>
          </w:p>
        </w:tc>
        <w:tc>
          <w:tcPr>
            <w:tcW w:w="1042" w:type="dxa"/>
          </w:tcPr>
          <w:p w14:paraId="2E80CCF0" w14:textId="77777777" w:rsidR="00EF60F5" w:rsidRDefault="00EF60F5"/>
        </w:tc>
        <w:tc>
          <w:tcPr>
            <w:tcW w:w="1325" w:type="dxa"/>
          </w:tcPr>
          <w:p w14:paraId="1E42F067" w14:textId="77777777" w:rsidR="00EF60F5" w:rsidRDefault="00EF60F5"/>
        </w:tc>
        <w:tc>
          <w:tcPr>
            <w:tcW w:w="2640" w:type="dxa"/>
          </w:tcPr>
          <w:p w14:paraId="090D5166" w14:textId="77777777" w:rsidR="00EF60F5" w:rsidRDefault="00EF60F5"/>
        </w:tc>
      </w:tr>
      <w:tr w:rsidR="00EF60F5" w14:paraId="50D42D85" w14:textId="77777777">
        <w:trPr>
          <w:trHeight w:hRule="exact" w:val="965"/>
        </w:trPr>
        <w:tc>
          <w:tcPr>
            <w:tcW w:w="5290" w:type="dxa"/>
          </w:tcPr>
          <w:p w14:paraId="7BD86DDC" w14:textId="77777777" w:rsidR="00EF60F5" w:rsidRDefault="00A82555">
            <w:pPr>
              <w:pStyle w:val="TableParagraph"/>
              <w:spacing w:line="261" w:lineRule="auto"/>
              <w:ind w:right="548"/>
              <w:rPr>
                <w:sz w:val="19"/>
              </w:rPr>
            </w:pPr>
            <w:r>
              <w:rPr>
                <w:w w:val="105"/>
                <w:sz w:val="19"/>
              </w:rPr>
              <w:t>The loading ramp and race gates are not damaged, swing or slide easily and can be secured open or closed</w:t>
            </w:r>
          </w:p>
        </w:tc>
        <w:tc>
          <w:tcPr>
            <w:tcW w:w="1042" w:type="dxa"/>
          </w:tcPr>
          <w:p w14:paraId="38FB7E05" w14:textId="77777777" w:rsidR="00EF60F5" w:rsidRDefault="00EF60F5"/>
        </w:tc>
        <w:tc>
          <w:tcPr>
            <w:tcW w:w="1325" w:type="dxa"/>
          </w:tcPr>
          <w:p w14:paraId="231E4B47" w14:textId="77777777" w:rsidR="00EF60F5" w:rsidRDefault="00EF60F5"/>
        </w:tc>
        <w:tc>
          <w:tcPr>
            <w:tcW w:w="2640" w:type="dxa"/>
          </w:tcPr>
          <w:p w14:paraId="5C3AA4E1" w14:textId="77777777" w:rsidR="00EF60F5" w:rsidRDefault="00EF60F5"/>
        </w:tc>
      </w:tr>
      <w:tr w:rsidR="00EF60F5" w14:paraId="0491A413" w14:textId="77777777">
        <w:trPr>
          <w:trHeight w:hRule="exact" w:val="730"/>
        </w:trPr>
        <w:tc>
          <w:tcPr>
            <w:tcW w:w="5290" w:type="dxa"/>
          </w:tcPr>
          <w:p w14:paraId="76E322BA" w14:textId="77777777" w:rsidR="00EF60F5" w:rsidRDefault="00A82555">
            <w:pPr>
              <w:pStyle w:val="TableParagraph"/>
              <w:spacing w:line="264" w:lineRule="auto"/>
              <w:ind w:right="160"/>
              <w:rPr>
                <w:sz w:val="19"/>
              </w:rPr>
            </w:pPr>
            <w:r>
              <w:rPr>
                <w:w w:val="105"/>
                <w:sz w:val="19"/>
              </w:rPr>
              <w:t>The loading race and ramp are sound and secure, with no projections or holes that pose slip, trip or fall hazards</w:t>
            </w:r>
          </w:p>
        </w:tc>
        <w:tc>
          <w:tcPr>
            <w:tcW w:w="1042" w:type="dxa"/>
          </w:tcPr>
          <w:p w14:paraId="02B82A7E" w14:textId="77777777" w:rsidR="00EF60F5" w:rsidRDefault="00EF60F5"/>
        </w:tc>
        <w:tc>
          <w:tcPr>
            <w:tcW w:w="1325" w:type="dxa"/>
          </w:tcPr>
          <w:p w14:paraId="6E42CD0E" w14:textId="77777777" w:rsidR="00EF60F5" w:rsidRDefault="00EF60F5"/>
        </w:tc>
        <w:tc>
          <w:tcPr>
            <w:tcW w:w="2640" w:type="dxa"/>
          </w:tcPr>
          <w:p w14:paraId="13C19584" w14:textId="77777777" w:rsidR="00EF60F5" w:rsidRDefault="00EF60F5"/>
        </w:tc>
      </w:tr>
      <w:tr w:rsidR="00EF60F5" w14:paraId="208D374D" w14:textId="77777777">
        <w:trPr>
          <w:trHeight w:hRule="exact" w:val="725"/>
        </w:trPr>
        <w:tc>
          <w:tcPr>
            <w:tcW w:w="5290" w:type="dxa"/>
          </w:tcPr>
          <w:p w14:paraId="62502C71" w14:textId="77777777" w:rsidR="00EF60F5" w:rsidRDefault="00A82555">
            <w:pPr>
              <w:pStyle w:val="TableParagraph"/>
              <w:spacing w:line="259" w:lineRule="auto"/>
              <w:ind w:right="870"/>
              <w:rPr>
                <w:sz w:val="19"/>
              </w:rPr>
            </w:pPr>
            <w:r>
              <w:rPr>
                <w:w w:val="105"/>
                <w:sz w:val="19"/>
              </w:rPr>
              <w:t>The ramp has safe access to prevent falls when opening or closing truck gates</w:t>
            </w:r>
          </w:p>
        </w:tc>
        <w:tc>
          <w:tcPr>
            <w:tcW w:w="1042" w:type="dxa"/>
          </w:tcPr>
          <w:p w14:paraId="38C5C617" w14:textId="77777777" w:rsidR="00EF60F5" w:rsidRDefault="00EF60F5"/>
        </w:tc>
        <w:tc>
          <w:tcPr>
            <w:tcW w:w="1325" w:type="dxa"/>
          </w:tcPr>
          <w:p w14:paraId="164D2E6F" w14:textId="77777777" w:rsidR="00EF60F5" w:rsidRDefault="00EF60F5"/>
        </w:tc>
        <w:tc>
          <w:tcPr>
            <w:tcW w:w="2640" w:type="dxa"/>
          </w:tcPr>
          <w:p w14:paraId="29FB1624" w14:textId="77777777" w:rsidR="00EF60F5" w:rsidRDefault="00EF60F5"/>
        </w:tc>
      </w:tr>
      <w:tr w:rsidR="00EF60F5" w14:paraId="159E5495" w14:textId="77777777">
        <w:trPr>
          <w:trHeight w:hRule="exact" w:val="725"/>
        </w:trPr>
        <w:tc>
          <w:tcPr>
            <w:tcW w:w="5290" w:type="dxa"/>
          </w:tcPr>
          <w:p w14:paraId="648F3EBE" w14:textId="77777777" w:rsidR="00EF60F5" w:rsidRDefault="00A82555">
            <w:pPr>
              <w:pStyle w:val="TableParagraph"/>
              <w:spacing w:line="259" w:lineRule="auto"/>
              <w:ind w:right="548"/>
              <w:rPr>
                <w:sz w:val="19"/>
              </w:rPr>
            </w:pPr>
            <w:r>
              <w:rPr>
                <w:w w:val="105"/>
                <w:sz w:val="19"/>
              </w:rPr>
              <w:t>There are no gaps between the ramp and truck that cattle can fall or escape through</w:t>
            </w:r>
          </w:p>
        </w:tc>
        <w:tc>
          <w:tcPr>
            <w:tcW w:w="1042" w:type="dxa"/>
          </w:tcPr>
          <w:p w14:paraId="6666DA95" w14:textId="77777777" w:rsidR="00EF60F5" w:rsidRDefault="00EF60F5"/>
        </w:tc>
        <w:tc>
          <w:tcPr>
            <w:tcW w:w="1325" w:type="dxa"/>
          </w:tcPr>
          <w:p w14:paraId="12DC84FC" w14:textId="77777777" w:rsidR="00EF60F5" w:rsidRDefault="00EF60F5"/>
        </w:tc>
        <w:tc>
          <w:tcPr>
            <w:tcW w:w="2640" w:type="dxa"/>
          </w:tcPr>
          <w:p w14:paraId="30E67EE1" w14:textId="77777777" w:rsidR="00EF60F5" w:rsidRDefault="00EF60F5"/>
        </w:tc>
      </w:tr>
      <w:tr w:rsidR="00EF60F5" w14:paraId="6227AEA7" w14:textId="77777777">
        <w:trPr>
          <w:trHeight w:hRule="exact" w:val="965"/>
        </w:trPr>
        <w:tc>
          <w:tcPr>
            <w:tcW w:w="5290" w:type="dxa"/>
          </w:tcPr>
          <w:p w14:paraId="761F9F9C" w14:textId="77777777" w:rsidR="00EF60F5" w:rsidRDefault="00A82555">
            <w:pPr>
              <w:pStyle w:val="TableParagraph"/>
              <w:spacing w:line="261" w:lineRule="auto"/>
              <w:ind w:right="725"/>
              <w:rPr>
                <w:sz w:val="19"/>
              </w:rPr>
            </w:pPr>
            <w:r>
              <w:rPr>
                <w:w w:val="105"/>
                <w:sz w:val="19"/>
              </w:rPr>
              <w:t>The ramp and gate caps are secure and at a safe working height so they not to interfere with cattle handling</w:t>
            </w:r>
          </w:p>
        </w:tc>
        <w:tc>
          <w:tcPr>
            <w:tcW w:w="1042" w:type="dxa"/>
          </w:tcPr>
          <w:p w14:paraId="363B0874" w14:textId="77777777" w:rsidR="00EF60F5" w:rsidRDefault="00EF60F5"/>
        </w:tc>
        <w:tc>
          <w:tcPr>
            <w:tcW w:w="1325" w:type="dxa"/>
          </w:tcPr>
          <w:p w14:paraId="11C00975" w14:textId="77777777" w:rsidR="00EF60F5" w:rsidRDefault="00EF60F5"/>
        </w:tc>
        <w:tc>
          <w:tcPr>
            <w:tcW w:w="2640" w:type="dxa"/>
          </w:tcPr>
          <w:p w14:paraId="0F3793A4" w14:textId="77777777" w:rsidR="00EF60F5" w:rsidRDefault="00EF60F5"/>
        </w:tc>
      </w:tr>
      <w:tr w:rsidR="00EF60F5" w14:paraId="7EA0774A" w14:textId="77777777">
        <w:trPr>
          <w:trHeight w:hRule="exact" w:val="970"/>
        </w:trPr>
        <w:tc>
          <w:tcPr>
            <w:tcW w:w="5290" w:type="dxa"/>
          </w:tcPr>
          <w:p w14:paraId="27641FBA" w14:textId="77777777" w:rsidR="00EF60F5" w:rsidRDefault="00A82555">
            <w:pPr>
              <w:pStyle w:val="TableParagraph"/>
              <w:spacing w:line="261" w:lineRule="auto"/>
              <w:ind w:right="204"/>
              <w:rPr>
                <w:sz w:val="19"/>
              </w:rPr>
            </w:pPr>
            <w:r>
              <w:rPr>
                <w:w w:val="105"/>
                <w:sz w:val="19"/>
              </w:rPr>
              <w:t>All sliding gates are not damaged, are easily operated and can be secured closed so that they will not fly open if kicked or struck</w:t>
            </w:r>
          </w:p>
        </w:tc>
        <w:tc>
          <w:tcPr>
            <w:tcW w:w="1042" w:type="dxa"/>
          </w:tcPr>
          <w:p w14:paraId="4721DAFE" w14:textId="77777777" w:rsidR="00EF60F5" w:rsidRDefault="00EF60F5"/>
        </w:tc>
        <w:tc>
          <w:tcPr>
            <w:tcW w:w="1325" w:type="dxa"/>
          </w:tcPr>
          <w:p w14:paraId="78DB137E" w14:textId="77777777" w:rsidR="00EF60F5" w:rsidRDefault="00EF60F5"/>
        </w:tc>
        <w:tc>
          <w:tcPr>
            <w:tcW w:w="2640" w:type="dxa"/>
          </w:tcPr>
          <w:p w14:paraId="0787C515" w14:textId="77777777" w:rsidR="00EF60F5" w:rsidRDefault="00EF60F5"/>
        </w:tc>
      </w:tr>
      <w:tr w:rsidR="00EF60F5" w14:paraId="1A510DD5" w14:textId="77777777">
        <w:trPr>
          <w:trHeight w:hRule="exact" w:val="965"/>
        </w:trPr>
        <w:tc>
          <w:tcPr>
            <w:tcW w:w="5290" w:type="dxa"/>
          </w:tcPr>
          <w:p w14:paraId="6D0D48B7" w14:textId="77777777" w:rsidR="00EF60F5" w:rsidRDefault="00A82555">
            <w:pPr>
              <w:pStyle w:val="TableParagraph"/>
              <w:spacing w:line="261" w:lineRule="auto"/>
              <w:ind w:right="159"/>
              <w:rPr>
                <w:sz w:val="19"/>
              </w:rPr>
            </w:pPr>
            <w:r>
              <w:rPr>
                <w:w w:val="105"/>
                <w:sz w:val="19"/>
              </w:rPr>
              <w:t>Handles and guards on sliding gates prevent hands and arms being crushed between sliding gates and support gates</w:t>
            </w:r>
          </w:p>
        </w:tc>
        <w:tc>
          <w:tcPr>
            <w:tcW w:w="1042" w:type="dxa"/>
          </w:tcPr>
          <w:p w14:paraId="31AB97FB" w14:textId="77777777" w:rsidR="00EF60F5" w:rsidRDefault="00EF60F5"/>
        </w:tc>
        <w:tc>
          <w:tcPr>
            <w:tcW w:w="1325" w:type="dxa"/>
          </w:tcPr>
          <w:p w14:paraId="1EF249A2" w14:textId="77777777" w:rsidR="00EF60F5" w:rsidRDefault="00EF60F5"/>
        </w:tc>
        <w:tc>
          <w:tcPr>
            <w:tcW w:w="2640" w:type="dxa"/>
          </w:tcPr>
          <w:p w14:paraId="4FFF9056" w14:textId="77777777" w:rsidR="00EF60F5" w:rsidRDefault="00EF60F5"/>
        </w:tc>
      </w:tr>
    </w:tbl>
    <w:p w14:paraId="328C6F02" w14:textId="77777777" w:rsidR="00EF60F5" w:rsidRDefault="00EF60F5">
      <w:pPr>
        <w:pStyle w:val="BodyText"/>
        <w:rPr>
          <w:sz w:val="20"/>
        </w:rPr>
      </w:pPr>
    </w:p>
    <w:p w14:paraId="508B7645" w14:textId="77777777" w:rsidR="00EF60F5" w:rsidRDefault="00EF60F5">
      <w:pPr>
        <w:pStyle w:val="BodyText"/>
        <w:rPr>
          <w:sz w:val="20"/>
        </w:rPr>
      </w:pPr>
    </w:p>
    <w:p w14:paraId="1145070B" w14:textId="77777777" w:rsidR="00EF60F5" w:rsidRDefault="00EF60F5">
      <w:pPr>
        <w:pStyle w:val="BodyText"/>
        <w:rPr>
          <w:sz w:val="20"/>
        </w:rPr>
      </w:pPr>
    </w:p>
    <w:p w14:paraId="202BD989" w14:textId="77777777" w:rsidR="00EF60F5" w:rsidRDefault="00EF60F5">
      <w:pPr>
        <w:pStyle w:val="BodyText"/>
        <w:rPr>
          <w:sz w:val="20"/>
        </w:rPr>
      </w:pPr>
    </w:p>
    <w:p w14:paraId="4D451A83" w14:textId="77777777" w:rsidR="00EF60F5" w:rsidRDefault="00EF60F5">
      <w:pPr>
        <w:pStyle w:val="BodyText"/>
        <w:rPr>
          <w:sz w:val="20"/>
        </w:rPr>
      </w:pPr>
    </w:p>
    <w:p w14:paraId="6F16E0D7" w14:textId="77777777" w:rsidR="00EF60F5" w:rsidRDefault="00EF60F5">
      <w:pPr>
        <w:pStyle w:val="BodyText"/>
        <w:rPr>
          <w:sz w:val="20"/>
        </w:rPr>
      </w:pPr>
    </w:p>
    <w:p w14:paraId="5BBC7C5C" w14:textId="77777777" w:rsidR="00EF60F5" w:rsidRDefault="00EF60F5">
      <w:pPr>
        <w:pStyle w:val="BodyText"/>
        <w:rPr>
          <w:sz w:val="20"/>
        </w:rPr>
      </w:pPr>
    </w:p>
    <w:p w14:paraId="68FBB0C2" w14:textId="77777777" w:rsidR="00EF60F5" w:rsidRDefault="00EF60F5">
      <w:pPr>
        <w:pStyle w:val="BodyText"/>
        <w:rPr>
          <w:sz w:val="20"/>
        </w:rPr>
      </w:pPr>
    </w:p>
    <w:p w14:paraId="1AB8EC6E" w14:textId="77777777" w:rsidR="00EF60F5" w:rsidRDefault="00EF60F5">
      <w:pPr>
        <w:pStyle w:val="BodyText"/>
        <w:rPr>
          <w:sz w:val="20"/>
        </w:rPr>
      </w:pPr>
    </w:p>
    <w:p w14:paraId="4352E54B" w14:textId="77777777" w:rsidR="00EF60F5" w:rsidRDefault="00EF60F5">
      <w:pPr>
        <w:pStyle w:val="BodyText"/>
        <w:rPr>
          <w:sz w:val="20"/>
        </w:rPr>
      </w:pPr>
    </w:p>
    <w:p w14:paraId="5E3343F6" w14:textId="77777777" w:rsidR="00EF60F5" w:rsidRDefault="00EF60F5">
      <w:pPr>
        <w:pStyle w:val="BodyText"/>
        <w:spacing w:before="4"/>
        <w:rPr>
          <w:sz w:val="25"/>
        </w:rPr>
      </w:pPr>
    </w:p>
    <w:p w14:paraId="2D99A42A" w14:textId="77777777" w:rsidR="00EF60F5" w:rsidRDefault="00EF60F5">
      <w:pPr>
        <w:sectPr w:rsidR="00EF60F5">
          <w:pgSz w:w="11900" w:h="16840"/>
          <w:pgMar w:top="1600" w:right="660" w:bottom="280" w:left="580" w:header="720" w:footer="720" w:gutter="0"/>
          <w:cols w:space="720"/>
        </w:sectPr>
      </w:pPr>
    </w:p>
    <w:p w14:paraId="7A3B9906" w14:textId="77777777" w:rsidR="00EF60F5" w:rsidRDefault="00EF60F5">
      <w:pPr>
        <w:pStyle w:val="BodyText"/>
        <w:rPr>
          <w:sz w:val="20"/>
        </w:rPr>
      </w:pPr>
    </w:p>
    <w:p w14:paraId="5B6A7D1B" w14:textId="77777777" w:rsidR="00EF60F5" w:rsidRDefault="00EF60F5">
      <w:pPr>
        <w:pStyle w:val="BodyText"/>
        <w:rPr>
          <w:sz w:val="20"/>
        </w:rPr>
      </w:pPr>
    </w:p>
    <w:p w14:paraId="1F4E4D73" w14:textId="77777777" w:rsidR="00EF60F5" w:rsidRDefault="00EF60F5">
      <w:pPr>
        <w:pStyle w:val="BodyText"/>
        <w:rPr>
          <w:sz w:val="20"/>
        </w:rPr>
      </w:pPr>
    </w:p>
    <w:p w14:paraId="19FE0A0C" w14:textId="77777777" w:rsidR="00EF60F5" w:rsidRDefault="00EF60F5">
      <w:pPr>
        <w:pStyle w:val="BodyText"/>
        <w:rPr>
          <w:sz w:val="22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EF60F5" w14:paraId="4D519422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41D43CF6" w14:textId="77777777" w:rsidR="00EF60F5" w:rsidRDefault="00A82555">
            <w:pPr>
              <w:pStyle w:val="TableParagraph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0633719A" w14:textId="77777777" w:rsidR="00EF60F5" w:rsidRDefault="00A82555">
            <w:pPr>
              <w:pStyle w:val="TableParagraph"/>
              <w:ind w:left="341" w:right="3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7E99D850" w14:textId="77777777" w:rsidR="00EF60F5" w:rsidRDefault="00A82555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6F0C7E2E" w14:textId="77777777" w:rsidR="00EF60F5" w:rsidRDefault="00A82555">
            <w:pPr>
              <w:pStyle w:val="TableParagraph"/>
              <w:ind w:left="692" w:right="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EF60F5" w14:paraId="0DBB4B53" w14:textId="77777777" w:rsidTr="00526AEA">
        <w:trPr>
          <w:trHeight w:hRule="exact" w:val="504"/>
        </w:trPr>
        <w:tc>
          <w:tcPr>
            <w:tcW w:w="5290" w:type="dxa"/>
            <w:shd w:val="clear" w:color="auto" w:fill="FDBA12"/>
          </w:tcPr>
          <w:p w14:paraId="4DACCC12" w14:textId="77777777" w:rsidR="00EF60F5" w:rsidRDefault="00A82555">
            <w:pPr>
              <w:pStyle w:val="TableParagraph"/>
              <w:spacing w:before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Cattle Dips</w:t>
            </w:r>
          </w:p>
        </w:tc>
        <w:tc>
          <w:tcPr>
            <w:tcW w:w="1042" w:type="dxa"/>
            <w:shd w:val="clear" w:color="auto" w:fill="FDBA12"/>
          </w:tcPr>
          <w:p w14:paraId="791DA1B5" w14:textId="77777777" w:rsidR="00EF60F5" w:rsidRDefault="00EF60F5"/>
        </w:tc>
        <w:tc>
          <w:tcPr>
            <w:tcW w:w="1325" w:type="dxa"/>
            <w:shd w:val="clear" w:color="auto" w:fill="FDBA12"/>
          </w:tcPr>
          <w:p w14:paraId="00D18E6D" w14:textId="77777777" w:rsidR="00EF60F5" w:rsidRDefault="00EF60F5"/>
        </w:tc>
        <w:tc>
          <w:tcPr>
            <w:tcW w:w="2640" w:type="dxa"/>
            <w:shd w:val="clear" w:color="auto" w:fill="FDBA12"/>
          </w:tcPr>
          <w:p w14:paraId="02518DD8" w14:textId="77777777" w:rsidR="00EF60F5" w:rsidRDefault="00EF60F5"/>
        </w:tc>
      </w:tr>
      <w:tr w:rsidR="00EF60F5" w14:paraId="2755876A" w14:textId="77777777">
        <w:trPr>
          <w:trHeight w:hRule="exact" w:val="725"/>
        </w:trPr>
        <w:tc>
          <w:tcPr>
            <w:tcW w:w="5290" w:type="dxa"/>
          </w:tcPr>
          <w:p w14:paraId="65456270" w14:textId="77777777" w:rsidR="00EF60F5" w:rsidRDefault="00A82555">
            <w:pPr>
              <w:pStyle w:val="TableParagraph"/>
              <w:spacing w:line="259" w:lineRule="auto"/>
              <w:ind w:right="304"/>
              <w:rPr>
                <w:sz w:val="19"/>
              </w:rPr>
            </w:pPr>
            <w:r>
              <w:rPr>
                <w:w w:val="105"/>
                <w:sz w:val="19"/>
              </w:rPr>
              <w:t xml:space="preserve">There is a childproof guard that prevents </w:t>
            </w:r>
            <w:proofErr w:type="spellStart"/>
            <w:r>
              <w:rPr>
                <w:w w:val="105"/>
                <w:sz w:val="19"/>
              </w:rPr>
              <w:t>unauthorised</w:t>
            </w:r>
            <w:proofErr w:type="spellEnd"/>
            <w:r>
              <w:rPr>
                <w:w w:val="105"/>
                <w:sz w:val="19"/>
              </w:rPr>
              <w:t xml:space="preserve"> entry to the dip, draining pits and sump</w:t>
            </w:r>
          </w:p>
        </w:tc>
        <w:tc>
          <w:tcPr>
            <w:tcW w:w="1042" w:type="dxa"/>
          </w:tcPr>
          <w:p w14:paraId="31DE457B" w14:textId="77777777" w:rsidR="00EF60F5" w:rsidRDefault="00EF60F5"/>
        </w:tc>
        <w:tc>
          <w:tcPr>
            <w:tcW w:w="1325" w:type="dxa"/>
          </w:tcPr>
          <w:p w14:paraId="371C594C" w14:textId="77777777" w:rsidR="00EF60F5" w:rsidRDefault="00EF60F5"/>
        </w:tc>
        <w:tc>
          <w:tcPr>
            <w:tcW w:w="2640" w:type="dxa"/>
          </w:tcPr>
          <w:p w14:paraId="559A9BBD" w14:textId="77777777" w:rsidR="00EF60F5" w:rsidRDefault="00EF60F5"/>
        </w:tc>
      </w:tr>
      <w:tr w:rsidR="00EF60F5" w14:paraId="76B7B87F" w14:textId="77777777">
        <w:trPr>
          <w:trHeight w:hRule="exact" w:val="965"/>
        </w:trPr>
        <w:tc>
          <w:tcPr>
            <w:tcW w:w="5290" w:type="dxa"/>
          </w:tcPr>
          <w:p w14:paraId="1738BA9D" w14:textId="77777777" w:rsidR="00EF60F5" w:rsidRDefault="00A82555">
            <w:pPr>
              <w:pStyle w:val="TableParagraph"/>
              <w:spacing w:line="261" w:lineRule="auto"/>
              <w:ind w:right="304"/>
              <w:rPr>
                <w:sz w:val="19"/>
              </w:rPr>
            </w:pPr>
            <w:r>
              <w:rPr>
                <w:w w:val="105"/>
                <w:sz w:val="19"/>
              </w:rPr>
              <w:t>The dip and draining areas are designed to eliminate dust, slip, trip and fall hazards in the work area around the dip and draining pens</w:t>
            </w:r>
          </w:p>
        </w:tc>
        <w:tc>
          <w:tcPr>
            <w:tcW w:w="1042" w:type="dxa"/>
          </w:tcPr>
          <w:p w14:paraId="765BC8FC" w14:textId="77777777" w:rsidR="00EF60F5" w:rsidRDefault="00EF60F5"/>
        </w:tc>
        <w:tc>
          <w:tcPr>
            <w:tcW w:w="1325" w:type="dxa"/>
          </w:tcPr>
          <w:p w14:paraId="3A3A7557" w14:textId="77777777" w:rsidR="00EF60F5" w:rsidRDefault="00EF60F5"/>
        </w:tc>
        <w:tc>
          <w:tcPr>
            <w:tcW w:w="2640" w:type="dxa"/>
          </w:tcPr>
          <w:p w14:paraId="6FB465F1" w14:textId="77777777" w:rsidR="00EF60F5" w:rsidRDefault="00EF60F5"/>
        </w:tc>
      </w:tr>
      <w:tr w:rsidR="00EF60F5" w14:paraId="5D2C459F" w14:textId="77777777">
        <w:trPr>
          <w:trHeight w:hRule="exact" w:val="965"/>
        </w:trPr>
        <w:tc>
          <w:tcPr>
            <w:tcW w:w="5290" w:type="dxa"/>
          </w:tcPr>
          <w:p w14:paraId="012DDA59" w14:textId="77777777" w:rsidR="00EF60F5" w:rsidRDefault="00A82555">
            <w:pPr>
              <w:pStyle w:val="TableParagraph"/>
              <w:spacing w:line="261" w:lineRule="auto"/>
              <w:ind w:right="440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draining pen backing gate can be operated from outside the draining pen, without the operator getting wet or exposed to dip when cattle are exiting the dip</w:t>
            </w:r>
          </w:p>
        </w:tc>
        <w:tc>
          <w:tcPr>
            <w:tcW w:w="1042" w:type="dxa"/>
          </w:tcPr>
          <w:p w14:paraId="571E45B2" w14:textId="77777777" w:rsidR="00EF60F5" w:rsidRDefault="00EF60F5"/>
        </w:tc>
        <w:tc>
          <w:tcPr>
            <w:tcW w:w="1325" w:type="dxa"/>
          </w:tcPr>
          <w:p w14:paraId="3F64B4CD" w14:textId="77777777" w:rsidR="00EF60F5" w:rsidRDefault="00EF60F5"/>
        </w:tc>
        <w:tc>
          <w:tcPr>
            <w:tcW w:w="2640" w:type="dxa"/>
          </w:tcPr>
          <w:p w14:paraId="1578FA70" w14:textId="77777777" w:rsidR="00EF60F5" w:rsidRDefault="00EF60F5"/>
        </w:tc>
      </w:tr>
      <w:tr w:rsidR="00EF60F5" w14:paraId="35C95E8E" w14:textId="77777777">
        <w:trPr>
          <w:trHeight w:hRule="exact" w:val="730"/>
        </w:trPr>
        <w:tc>
          <w:tcPr>
            <w:tcW w:w="5290" w:type="dxa"/>
          </w:tcPr>
          <w:p w14:paraId="0677C1AD" w14:textId="77777777" w:rsidR="00EF60F5" w:rsidRDefault="00A82555">
            <w:pPr>
              <w:pStyle w:val="TableParagraph"/>
              <w:spacing w:before="129" w:line="259" w:lineRule="auto"/>
              <w:ind w:right="560"/>
              <w:rPr>
                <w:sz w:val="19"/>
              </w:rPr>
            </w:pPr>
            <w:r>
              <w:rPr>
                <w:w w:val="105"/>
                <w:sz w:val="19"/>
              </w:rPr>
              <w:t>The dip is shielded to prevent chemical splash from sprays, plunge or over the side of the dip</w:t>
            </w:r>
          </w:p>
        </w:tc>
        <w:tc>
          <w:tcPr>
            <w:tcW w:w="1042" w:type="dxa"/>
          </w:tcPr>
          <w:p w14:paraId="3B4DC651" w14:textId="77777777" w:rsidR="00EF60F5" w:rsidRDefault="00EF60F5"/>
        </w:tc>
        <w:tc>
          <w:tcPr>
            <w:tcW w:w="1325" w:type="dxa"/>
          </w:tcPr>
          <w:p w14:paraId="31BDDB4E" w14:textId="77777777" w:rsidR="00EF60F5" w:rsidRDefault="00EF60F5"/>
        </w:tc>
        <w:tc>
          <w:tcPr>
            <w:tcW w:w="2640" w:type="dxa"/>
          </w:tcPr>
          <w:p w14:paraId="5B931CEC" w14:textId="77777777" w:rsidR="00EF60F5" w:rsidRDefault="00EF60F5"/>
        </w:tc>
      </w:tr>
      <w:tr w:rsidR="00EF60F5" w14:paraId="1C13955E" w14:textId="77777777">
        <w:trPr>
          <w:trHeight w:hRule="exact" w:val="965"/>
        </w:trPr>
        <w:tc>
          <w:tcPr>
            <w:tcW w:w="5290" w:type="dxa"/>
          </w:tcPr>
          <w:p w14:paraId="093D38BE" w14:textId="77777777" w:rsidR="00EF60F5" w:rsidRDefault="00A82555">
            <w:pPr>
              <w:pStyle w:val="TableParagraph"/>
              <w:spacing w:line="261" w:lineRule="auto"/>
              <w:ind w:right="440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draining pen backing gate can be operated from outside the draining pen, without the operator getting wet or exposed to dip when cattle are exiting the dip</w:t>
            </w:r>
          </w:p>
        </w:tc>
        <w:tc>
          <w:tcPr>
            <w:tcW w:w="1042" w:type="dxa"/>
          </w:tcPr>
          <w:p w14:paraId="0CB68B9F" w14:textId="77777777" w:rsidR="00EF60F5" w:rsidRDefault="00EF60F5"/>
        </w:tc>
        <w:tc>
          <w:tcPr>
            <w:tcW w:w="1325" w:type="dxa"/>
          </w:tcPr>
          <w:p w14:paraId="521707E3" w14:textId="77777777" w:rsidR="00EF60F5" w:rsidRDefault="00EF60F5"/>
        </w:tc>
        <w:tc>
          <w:tcPr>
            <w:tcW w:w="2640" w:type="dxa"/>
          </w:tcPr>
          <w:p w14:paraId="589660FC" w14:textId="77777777" w:rsidR="00EF60F5" w:rsidRDefault="00EF60F5"/>
        </w:tc>
      </w:tr>
      <w:tr w:rsidR="00EF60F5" w14:paraId="07995FB9" w14:textId="77777777">
        <w:trPr>
          <w:trHeight w:hRule="exact" w:val="725"/>
        </w:trPr>
        <w:tc>
          <w:tcPr>
            <w:tcW w:w="5290" w:type="dxa"/>
          </w:tcPr>
          <w:p w14:paraId="3655E741" w14:textId="77777777" w:rsidR="00EF60F5" w:rsidRDefault="00A82555">
            <w:pPr>
              <w:pStyle w:val="TableParagraph"/>
              <w:spacing w:line="259" w:lineRule="auto"/>
              <w:ind w:right="537"/>
              <w:rPr>
                <w:sz w:val="19"/>
              </w:rPr>
            </w:pPr>
            <w:r>
              <w:rPr>
                <w:w w:val="105"/>
                <w:sz w:val="19"/>
              </w:rPr>
              <w:t>The draining pen areas are designed with a bund to contain chemical runoff</w:t>
            </w:r>
          </w:p>
        </w:tc>
        <w:tc>
          <w:tcPr>
            <w:tcW w:w="1042" w:type="dxa"/>
          </w:tcPr>
          <w:p w14:paraId="1895739F" w14:textId="77777777" w:rsidR="00EF60F5" w:rsidRDefault="00EF60F5"/>
        </w:tc>
        <w:tc>
          <w:tcPr>
            <w:tcW w:w="1325" w:type="dxa"/>
          </w:tcPr>
          <w:p w14:paraId="3881476B" w14:textId="77777777" w:rsidR="00EF60F5" w:rsidRDefault="00EF60F5"/>
        </w:tc>
        <w:tc>
          <w:tcPr>
            <w:tcW w:w="2640" w:type="dxa"/>
          </w:tcPr>
          <w:p w14:paraId="529DB79A" w14:textId="77777777" w:rsidR="00EF60F5" w:rsidRDefault="00EF60F5"/>
        </w:tc>
      </w:tr>
      <w:tr w:rsidR="00EF60F5" w14:paraId="189DF369" w14:textId="77777777">
        <w:trPr>
          <w:trHeight w:hRule="exact" w:val="504"/>
        </w:trPr>
        <w:tc>
          <w:tcPr>
            <w:tcW w:w="5290" w:type="dxa"/>
          </w:tcPr>
          <w:p w14:paraId="21F9E858" w14:textId="77777777" w:rsidR="00EF60F5" w:rsidRDefault="00A82555">
            <w:pPr>
              <w:pStyle w:val="TableParagraph"/>
              <w:spacing w:before="129"/>
              <w:rPr>
                <w:sz w:val="19"/>
              </w:rPr>
            </w:pPr>
            <w:r>
              <w:rPr>
                <w:w w:val="105"/>
                <w:sz w:val="19"/>
              </w:rPr>
              <w:t>Runoff drains into a sump or back into the dip</w:t>
            </w:r>
          </w:p>
        </w:tc>
        <w:tc>
          <w:tcPr>
            <w:tcW w:w="1042" w:type="dxa"/>
          </w:tcPr>
          <w:p w14:paraId="0B532AEC" w14:textId="77777777" w:rsidR="00EF60F5" w:rsidRDefault="00EF60F5"/>
        </w:tc>
        <w:tc>
          <w:tcPr>
            <w:tcW w:w="1325" w:type="dxa"/>
          </w:tcPr>
          <w:p w14:paraId="10A266FF" w14:textId="77777777" w:rsidR="00EF60F5" w:rsidRDefault="00EF60F5"/>
        </w:tc>
        <w:tc>
          <w:tcPr>
            <w:tcW w:w="2640" w:type="dxa"/>
          </w:tcPr>
          <w:p w14:paraId="4155EE26" w14:textId="77777777" w:rsidR="00EF60F5" w:rsidRDefault="00EF60F5"/>
        </w:tc>
      </w:tr>
      <w:tr w:rsidR="00EF60F5" w14:paraId="6662484B" w14:textId="77777777" w:rsidTr="00526AEA">
        <w:trPr>
          <w:trHeight w:hRule="exact" w:val="499"/>
        </w:trPr>
        <w:tc>
          <w:tcPr>
            <w:tcW w:w="5290" w:type="dxa"/>
            <w:shd w:val="clear" w:color="auto" w:fill="FDBA12"/>
          </w:tcPr>
          <w:p w14:paraId="7E8FC12F" w14:textId="77777777" w:rsidR="00EF60F5" w:rsidRDefault="00A82555">
            <w:pPr>
              <w:pStyle w:val="TableParagraph"/>
              <w:spacing w:before="1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Letting Go Area</w:t>
            </w:r>
          </w:p>
        </w:tc>
        <w:tc>
          <w:tcPr>
            <w:tcW w:w="1042" w:type="dxa"/>
            <w:shd w:val="clear" w:color="auto" w:fill="FDBA12"/>
          </w:tcPr>
          <w:p w14:paraId="6BF31132" w14:textId="77777777" w:rsidR="00EF60F5" w:rsidRDefault="00EF60F5"/>
        </w:tc>
        <w:tc>
          <w:tcPr>
            <w:tcW w:w="1325" w:type="dxa"/>
            <w:shd w:val="clear" w:color="auto" w:fill="FDBA12"/>
          </w:tcPr>
          <w:p w14:paraId="66E7A55F" w14:textId="77777777" w:rsidR="00EF60F5" w:rsidRDefault="00EF60F5"/>
        </w:tc>
        <w:tc>
          <w:tcPr>
            <w:tcW w:w="2640" w:type="dxa"/>
            <w:shd w:val="clear" w:color="auto" w:fill="FDBA12"/>
          </w:tcPr>
          <w:p w14:paraId="5FC0113D" w14:textId="77777777" w:rsidR="00EF60F5" w:rsidRDefault="00EF60F5"/>
        </w:tc>
      </w:tr>
      <w:tr w:rsidR="00EF60F5" w14:paraId="0C01F46E" w14:textId="77777777">
        <w:trPr>
          <w:trHeight w:hRule="exact" w:val="725"/>
        </w:trPr>
        <w:tc>
          <w:tcPr>
            <w:tcW w:w="5290" w:type="dxa"/>
          </w:tcPr>
          <w:p w14:paraId="637C5E1B" w14:textId="77777777" w:rsidR="00EF60F5" w:rsidRDefault="00A82555">
            <w:pPr>
              <w:pStyle w:val="TableParagraph"/>
              <w:spacing w:line="259" w:lineRule="auto"/>
              <w:ind w:right="249"/>
              <w:rPr>
                <w:sz w:val="19"/>
              </w:rPr>
            </w:pPr>
            <w:r>
              <w:rPr>
                <w:w w:val="105"/>
                <w:sz w:val="19"/>
              </w:rPr>
              <w:t>The layout of yards, gates and fences allows stockmen to let cattle out under control</w:t>
            </w:r>
          </w:p>
        </w:tc>
        <w:tc>
          <w:tcPr>
            <w:tcW w:w="1042" w:type="dxa"/>
          </w:tcPr>
          <w:p w14:paraId="35330B20" w14:textId="77777777" w:rsidR="00EF60F5" w:rsidRDefault="00EF60F5"/>
        </w:tc>
        <w:tc>
          <w:tcPr>
            <w:tcW w:w="1325" w:type="dxa"/>
          </w:tcPr>
          <w:p w14:paraId="023E91E3" w14:textId="77777777" w:rsidR="00EF60F5" w:rsidRDefault="00EF60F5"/>
        </w:tc>
        <w:tc>
          <w:tcPr>
            <w:tcW w:w="2640" w:type="dxa"/>
          </w:tcPr>
          <w:p w14:paraId="356F5AFA" w14:textId="77777777" w:rsidR="00EF60F5" w:rsidRDefault="00EF60F5"/>
        </w:tc>
      </w:tr>
      <w:tr w:rsidR="00EF60F5" w14:paraId="64072585" w14:textId="77777777">
        <w:trPr>
          <w:trHeight w:hRule="exact" w:val="965"/>
        </w:trPr>
        <w:tc>
          <w:tcPr>
            <w:tcW w:w="5290" w:type="dxa"/>
          </w:tcPr>
          <w:p w14:paraId="420ACEA4" w14:textId="77777777" w:rsidR="00EF60F5" w:rsidRDefault="00A82555">
            <w:pPr>
              <w:pStyle w:val="TableParagraph"/>
              <w:spacing w:line="261" w:lineRule="auto"/>
              <w:ind w:right="398"/>
              <w:jc w:val="both"/>
              <w:rPr>
                <w:sz w:val="19"/>
              </w:rPr>
            </w:pPr>
            <w:r>
              <w:rPr>
                <w:w w:val="105"/>
                <w:sz w:val="19"/>
              </w:rPr>
              <w:t>The immediate turn area is clear of obstacles and the surface and terrain is suitable for horse, motorbike or helicopter work</w:t>
            </w:r>
          </w:p>
        </w:tc>
        <w:tc>
          <w:tcPr>
            <w:tcW w:w="1042" w:type="dxa"/>
          </w:tcPr>
          <w:p w14:paraId="33A649A3" w14:textId="77777777" w:rsidR="00EF60F5" w:rsidRDefault="00EF60F5"/>
        </w:tc>
        <w:tc>
          <w:tcPr>
            <w:tcW w:w="1325" w:type="dxa"/>
          </w:tcPr>
          <w:p w14:paraId="0D63C6D0" w14:textId="77777777" w:rsidR="00EF60F5" w:rsidRDefault="00EF60F5"/>
        </w:tc>
        <w:tc>
          <w:tcPr>
            <w:tcW w:w="2640" w:type="dxa"/>
          </w:tcPr>
          <w:p w14:paraId="47CECFCF" w14:textId="77777777" w:rsidR="00EF60F5" w:rsidRDefault="00EF60F5"/>
        </w:tc>
      </w:tr>
      <w:tr w:rsidR="00EF60F5" w14:paraId="7F86C026" w14:textId="77777777" w:rsidTr="00526AEA">
        <w:trPr>
          <w:trHeight w:hRule="exact" w:val="504"/>
        </w:trPr>
        <w:tc>
          <w:tcPr>
            <w:tcW w:w="5290" w:type="dxa"/>
            <w:shd w:val="clear" w:color="auto" w:fill="FDBA12"/>
          </w:tcPr>
          <w:p w14:paraId="013739AF" w14:textId="77777777" w:rsidR="00EF60F5" w:rsidRDefault="00A82555">
            <w:pPr>
              <w:pStyle w:val="TableParagraph"/>
              <w:spacing w:before="133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Yard Water</w:t>
            </w:r>
          </w:p>
        </w:tc>
        <w:tc>
          <w:tcPr>
            <w:tcW w:w="1042" w:type="dxa"/>
            <w:shd w:val="clear" w:color="auto" w:fill="FDBA12"/>
          </w:tcPr>
          <w:p w14:paraId="3EACA44C" w14:textId="77777777" w:rsidR="00EF60F5" w:rsidRDefault="00EF60F5"/>
        </w:tc>
        <w:tc>
          <w:tcPr>
            <w:tcW w:w="1325" w:type="dxa"/>
            <w:shd w:val="clear" w:color="auto" w:fill="FDBA12"/>
          </w:tcPr>
          <w:p w14:paraId="0027DA85" w14:textId="77777777" w:rsidR="00EF60F5" w:rsidRDefault="00EF60F5"/>
        </w:tc>
        <w:tc>
          <w:tcPr>
            <w:tcW w:w="2640" w:type="dxa"/>
            <w:shd w:val="clear" w:color="auto" w:fill="FDBA12"/>
          </w:tcPr>
          <w:p w14:paraId="13F6D645" w14:textId="77777777" w:rsidR="00EF60F5" w:rsidRDefault="00EF60F5"/>
        </w:tc>
      </w:tr>
      <w:tr w:rsidR="00EF60F5" w14:paraId="1E858B51" w14:textId="77777777">
        <w:trPr>
          <w:trHeight w:hRule="exact" w:val="725"/>
        </w:trPr>
        <w:tc>
          <w:tcPr>
            <w:tcW w:w="5290" w:type="dxa"/>
          </w:tcPr>
          <w:p w14:paraId="6F866B04" w14:textId="77777777" w:rsidR="00EF60F5" w:rsidRDefault="00A82555">
            <w:pPr>
              <w:pStyle w:val="TableParagraph"/>
              <w:spacing w:line="259" w:lineRule="auto"/>
              <w:ind w:right="249"/>
              <w:rPr>
                <w:sz w:val="19"/>
              </w:rPr>
            </w:pPr>
            <w:r>
              <w:rPr>
                <w:w w:val="105"/>
                <w:sz w:val="19"/>
              </w:rPr>
              <w:t>Watering points and troughs do not leak and located where they do not pose collision, slip, trip or fall hazard</w:t>
            </w:r>
          </w:p>
        </w:tc>
        <w:tc>
          <w:tcPr>
            <w:tcW w:w="1042" w:type="dxa"/>
          </w:tcPr>
          <w:p w14:paraId="12C47C8E" w14:textId="77777777" w:rsidR="00EF60F5" w:rsidRDefault="00EF60F5"/>
        </w:tc>
        <w:tc>
          <w:tcPr>
            <w:tcW w:w="1325" w:type="dxa"/>
          </w:tcPr>
          <w:p w14:paraId="16EB100E" w14:textId="77777777" w:rsidR="00EF60F5" w:rsidRDefault="00EF60F5"/>
        </w:tc>
        <w:tc>
          <w:tcPr>
            <w:tcW w:w="2640" w:type="dxa"/>
          </w:tcPr>
          <w:p w14:paraId="52D3B2F7" w14:textId="77777777" w:rsidR="00EF60F5" w:rsidRDefault="00EF60F5"/>
        </w:tc>
      </w:tr>
      <w:tr w:rsidR="00EF60F5" w14:paraId="09C48050" w14:textId="77777777">
        <w:trPr>
          <w:trHeight w:hRule="exact" w:val="725"/>
        </w:trPr>
        <w:tc>
          <w:tcPr>
            <w:tcW w:w="5290" w:type="dxa"/>
          </w:tcPr>
          <w:p w14:paraId="043E7740" w14:textId="77777777" w:rsidR="00EF60F5" w:rsidRDefault="00A82555">
            <w:pPr>
              <w:pStyle w:val="TableParagraph"/>
              <w:spacing w:line="264" w:lineRule="auto"/>
              <w:ind w:right="481"/>
              <w:rPr>
                <w:sz w:val="19"/>
              </w:rPr>
            </w:pPr>
            <w:r>
              <w:rPr>
                <w:w w:val="105"/>
                <w:sz w:val="19"/>
              </w:rPr>
              <w:t>All water pipes are buried, placed overhead or along rails so they are not a trip or collision risk</w:t>
            </w:r>
          </w:p>
        </w:tc>
        <w:tc>
          <w:tcPr>
            <w:tcW w:w="1042" w:type="dxa"/>
          </w:tcPr>
          <w:p w14:paraId="6B71770A" w14:textId="77777777" w:rsidR="00EF60F5" w:rsidRDefault="00EF60F5"/>
        </w:tc>
        <w:tc>
          <w:tcPr>
            <w:tcW w:w="1325" w:type="dxa"/>
          </w:tcPr>
          <w:p w14:paraId="7AF09B96" w14:textId="77777777" w:rsidR="00EF60F5" w:rsidRDefault="00EF60F5"/>
        </w:tc>
        <w:tc>
          <w:tcPr>
            <w:tcW w:w="2640" w:type="dxa"/>
          </w:tcPr>
          <w:p w14:paraId="7B8DCB7D" w14:textId="77777777" w:rsidR="00EF60F5" w:rsidRDefault="00EF60F5"/>
        </w:tc>
      </w:tr>
      <w:tr w:rsidR="00EF60F5" w14:paraId="6AFF789C" w14:textId="77777777">
        <w:trPr>
          <w:trHeight w:hRule="exact" w:val="730"/>
        </w:trPr>
        <w:tc>
          <w:tcPr>
            <w:tcW w:w="5290" w:type="dxa"/>
          </w:tcPr>
          <w:p w14:paraId="527B20F4" w14:textId="77777777" w:rsidR="00EF60F5" w:rsidRDefault="00A82555">
            <w:pPr>
              <w:pStyle w:val="TableParagraph"/>
              <w:spacing w:line="264" w:lineRule="auto"/>
              <w:ind w:right="327"/>
              <w:rPr>
                <w:sz w:val="19"/>
              </w:rPr>
            </w:pPr>
            <w:r>
              <w:rPr>
                <w:w w:val="105"/>
                <w:sz w:val="19"/>
              </w:rPr>
              <w:t>Cap rails, shade tree branches and structures are at a safe height for riding or driving under</w:t>
            </w:r>
          </w:p>
        </w:tc>
        <w:tc>
          <w:tcPr>
            <w:tcW w:w="1042" w:type="dxa"/>
          </w:tcPr>
          <w:p w14:paraId="58AC0AB4" w14:textId="77777777" w:rsidR="00EF60F5" w:rsidRDefault="00EF60F5"/>
        </w:tc>
        <w:tc>
          <w:tcPr>
            <w:tcW w:w="1325" w:type="dxa"/>
          </w:tcPr>
          <w:p w14:paraId="5B2381F7" w14:textId="77777777" w:rsidR="00EF60F5" w:rsidRDefault="00EF60F5"/>
        </w:tc>
        <w:tc>
          <w:tcPr>
            <w:tcW w:w="2640" w:type="dxa"/>
          </w:tcPr>
          <w:p w14:paraId="7C3DD41E" w14:textId="77777777" w:rsidR="00EF60F5" w:rsidRDefault="00EF60F5"/>
        </w:tc>
      </w:tr>
    </w:tbl>
    <w:p w14:paraId="65C2E04C" w14:textId="77777777" w:rsidR="00EF60F5" w:rsidRDefault="00EF60F5">
      <w:pPr>
        <w:pStyle w:val="BodyText"/>
        <w:rPr>
          <w:sz w:val="20"/>
        </w:rPr>
      </w:pPr>
    </w:p>
    <w:p w14:paraId="0023A58B" w14:textId="77777777" w:rsidR="00EF60F5" w:rsidRDefault="00EF60F5">
      <w:pPr>
        <w:pStyle w:val="BodyText"/>
        <w:rPr>
          <w:sz w:val="20"/>
        </w:rPr>
      </w:pPr>
    </w:p>
    <w:p w14:paraId="7292887B" w14:textId="77777777" w:rsidR="00EF60F5" w:rsidRDefault="00EF60F5">
      <w:pPr>
        <w:pStyle w:val="BodyText"/>
        <w:rPr>
          <w:sz w:val="20"/>
        </w:rPr>
      </w:pPr>
    </w:p>
    <w:p w14:paraId="7A8ABF5B" w14:textId="77777777" w:rsidR="00EF60F5" w:rsidRDefault="00EF60F5">
      <w:pPr>
        <w:pStyle w:val="BodyText"/>
        <w:rPr>
          <w:sz w:val="20"/>
        </w:rPr>
      </w:pPr>
    </w:p>
    <w:p w14:paraId="37DC0B35" w14:textId="77777777" w:rsidR="00EF60F5" w:rsidRDefault="00EF60F5">
      <w:pPr>
        <w:pStyle w:val="BodyText"/>
        <w:rPr>
          <w:sz w:val="20"/>
        </w:rPr>
      </w:pPr>
    </w:p>
    <w:p w14:paraId="0FA6C18E" w14:textId="77777777" w:rsidR="00EF60F5" w:rsidRDefault="00EF60F5">
      <w:pPr>
        <w:pStyle w:val="BodyText"/>
        <w:rPr>
          <w:sz w:val="20"/>
        </w:rPr>
      </w:pPr>
    </w:p>
    <w:p w14:paraId="0B5C1B23" w14:textId="77777777" w:rsidR="00EF60F5" w:rsidRDefault="00EF60F5">
      <w:pPr>
        <w:pStyle w:val="BodyText"/>
        <w:spacing w:before="2"/>
        <w:rPr>
          <w:sz w:val="25"/>
        </w:rPr>
      </w:pPr>
    </w:p>
    <w:p w14:paraId="2C1E36F4" w14:textId="77777777" w:rsidR="00EF60F5" w:rsidRDefault="00EF60F5">
      <w:pPr>
        <w:sectPr w:rsidR="00EF60F5">
          <w:pgSz w:w="11900" w:h="16840"/>
          <w:pgMar w:top="1600" w:right="660" w:bottom="280" w:left="580" w:header="720" w:footer="720" w:gutter="0"/>
          <w:cols w:space="720"/>
        </w:sectPr>
      </w:pPr>
    </w:p>
    <w:p w14:paraId="1E2F0C3A" w14:textId="77777777" w:rsidR="00EF60F5" w:rsidRDefault="00EF60F5">
      <w:pPr>
        <w:pStyle w:val="BodyText"/>
        <w:rPr>
          <w:sz w:val="20"/>
        </w:rPr>
      </w:pPr>
    </w:p>
    <w:p w14:paraId="0DF4E1E4" w14:textId="77777777" w:rsidR="00EF60F5" w:rsidRDefault="00EF60F5">
      <w:pPr>
        <w:pStyle w:val="BodyText"/>
        <w:rPr>
          <w:sz w:val="20"/>
        </w:rPr>
      </w:pPr>
    </w:p>
    <w:p w14:paraId="068AB2FC" w14:textId="77777777" w:rsidR="00EF60F5" w:rsidRDefault="00EF60F5">
      <w:pPr>
        <w:pStyle w:val="BodyText"/>
        <w:rPr>
          <w:sz w:val="20"/>
        </w:rPr>
      </w:pPr>
    </w:p>
    <w:p w14:paraId="12012825" w14:textId="77777777" w:rsidR="00EF60F5" w:rsidRDefault="00EF60F5">
      <w:pPr>
        <w:pStyle w:val="BodyText"/>
        <w:rPr>
          <w:sz w:val="22"/>
        </w:rPr>
      </w:pPr>
    </w:p>
    <w:tbl>
      <w:tblPr>
        <w:tblW w:w="0" w:type="auto"/>
        <w:tblInd w:w="2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90"/>
        <w:gridCol w:w="1042"/>
        <w:gridCol w:w="1325"/>
        <w:gridCol w:w="2640"/>
      </w:tblGrid>
      <w:tr w:rsidR="00EF60F5" w14:paraId="32B1A38B" w14:textId="77777777">
        <w:trPr>
          <w:trHeight w:hRule="exact" w:val="725"/>
        </w:trPr>
        <w:tc>
          <w:tcPr>
            <w:tcW w:w="5290" w:type="dxa"/>
            <w:tcBorders>
              <w:right w:val="single" w:sz="8" w:space="0" w:color="FFFFFF"/>
            </w:tcBorders>
            <w:shd w:val="clear" w:color="auto" w:fill="006892"/>
          </w:tcPr>
          <w:p w14:paraId="516DC891" w14:textId="77777777" w:rsidR="00EF60F5" w:rsidRDefault="00A82555">
            <w:pPr>
              <w:pStyle w:val="TableParagraph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Hazards</w:t>
            </w:r>
          </w:p>
        </w:tc>
        <w:tc>
          <w:tcPr>
            <w:tcW w:w="1042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7BB43432" w14:textId="77777777" w:rsidR="00EF60F5" w:rsidRDefault="00A82555">
            <w:pPr>
              <w:pStyle w:val="TableParagraph"/>
              <w:ind w:left="341" w:right="3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OK</w:t>
            </w:r>
          </w:p>
        </w:tc>
        <w:tc>
          <w:tcPr>
            <w:tcW w:w="1325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006892"/>
          </w:tcPr>
          <w:p w14:paraId="4B4353FB" w14:textId="77777777" w:rsidR="00EF60F5" w:rsidRDefault="00A82555">
            <w:pPr>
              <w:pStyle w:val="TableParagraph"/>
              <w:spacing w:line="264" w:lineRule="auto"/>
              <w:ind w:left="212" w:right="198" w:firstLine="13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Needs Attention</w:t>
            </w:r>
          </w:p>
        </w:tc>
        <w:tc>
          <w:tcPr>
            <w:tcW w:w="2640" w:type="dxa"/>
            <w:tcBorders>
              <w:left w:val="single" w:sz="8" w:space="0" w:color="FFFFFF"/>
            </w:tcBorders>
            <w:shd w:val="clear" w:color="auto" w:fill="006892"/>
          </w:tcPr>
          <w:p w14:paraId="70F99AB9" w14:textId="77777777" w:rsidR="00EF60F5" w:rsidRDefault="00A82555">
            <w:pPr>
              <w:pStyle w:val="TableParagraph"/>
              <w:ind w:left="692" w:right="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Action/Notes</w:t>
            </w:r>
          </w:p>
        </w:tc>
      </w:tr>
      <w:tr w:rsidR="00EF60F5" w14:paraId="4B66FEC6" w14:textId="77777777" w:rsidTr="00526AEA">
        <w:trPr>
          <w:trHeight w:hRule="exact" w:val="504"/>
        </w:trPr>
        <w:tc>
          <w:tcPr>
            <w:tcW w:w="5290" w:type="dxa"/>
            <w:shd w:val="clear" w:color="auto" w:fill="FDBA12"/>
          </w:tcPr>
          <w:p w14:paraId="63DBDA8B" w14:textId="77777777" w:rsidR="00EF60F5" w:rsidRDefault="00A82555">
            <w:pPr>
              <w:pStyle w:val="TableParagraph"/>
              <w:spacing w:before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Branding Equipment</w:t>
            </w:r>
          </w:p>
        </w:tc>
        <w:tc>
          <w:tcPr>
            <w:tcW w:w="1042" w:type="dxa"/>
            <w:shd w:val="clear" w:color="auto" w:fill="FDBA12"/>
          </w:tcPr>
          <w:p w14:paraId="045BF88A" w14:textId="77777777" w:rsidR="00EF60F5" w:rsidRDefault="00EF60F5"/>
        </w:tc>
        <w:tc>
          <w:tcPr>
            <w:tcW w:w="1325" w:type="dxa"/>
            <w:shd w:val="clear" w:color="auto" w:fill="FDBA12"/>
          </w:tcPr>
          <w:p w14:paraId="575A8B24" w14:textId="77777777" w:rsidR="00EF60F5" w:rsidRDefault="00EF60F5"/>
        </w:tc>
        <w:tc>
          <w:tcPr>
            <w:tcW w:w="2640" w:type="dxa"/>
            <w:shd w:val="clear" w:color="auto" w:fill="FDBA12"/>
          </w:tcPr>
          <w:p w14:paraId="4798C915" w14:textId="77777777" w:rsidR="00EF60F5" w:rsidRDefault="00EF60F5"/>
        </w:tc>
      </w:tr>
      <w:tr w:rsidR="00EF60F5" w14:paraId="56375B35" w14:textId="77777777">
        <w:trPr>
          <w:trHeight w:hRule="exact" w:val="965"/>
        </w:trPr>
        <w:tc>
          <w:tcPr>
            <w:tcW w:w="5290" w:type="dxa"/>
          </w:tcPr>
          <w:p w14:paraId="4948CB18" w14:textId="77777777" w:rsidR="00EF60F5" w:rsidRDefault="00A82555">
            <w:pPr>
              <w:pStyle w:val="TableParagraph"/>
              <w:spacing w:line="261" w:lineRule="auto"/>
              <w:ind w:right="304"/>
              <w:rPr>
                <w:sz w:val="19"/>
              </w:rPr>
            </w:pPr>
            <w:r>
              <w:rPr>
                <w:w w:val="105"/>
                <w:sz w:val="19"/>
              </w:rPr>
              <w:t>Gas cylinders and branding furnaces are used in a flammable free area, properly secured, and placed out of the way of workers and animals</w:t>
            </w:r>
          </w:p>
        </w:tc>
        <w:tc>
          <w:tcPr>
            <w:tcW w:w="1042" w:type="dxa"/>
          </w:tcPr>
          <w:p w14:paraId="08A43768" w14:textId="77777777" w:rsidR="00EF60F5" w:rsidRDefault="00EF60F5"/>
        </w:tc>
        <w:tc>
          <w:tcPr>
            <w:tcW w:w="1325" w:type="dxa"/>
          </w:tcPr>
          <w:p w14:paraId="1EEE4289" w14:textId="77777777" w:rsidR="00EF60F5" w:rsidRDefault="00EF60F5"/>
        </w:tc>
        <w:tc>
          <w:tcPr>
            <w:tcW w:w="2640" w:type="dxa"/>
          </w:tcPr>
          <w:p w14:paraId="357B4CA0" w14:textId="77777777" w:rsidR="00EF60F5" w:rsidRDefault="00EF60F5"/>
        </w:tc>
      </w:tr>
      <w:tr w:rsidR="00EF60F5" w14:paraId="5F267B75" w14:textId="77777777">
        <w:trPr>
          <w:trHeight w:hRule="exact" w:val="725"/>
        </w:trPr>
        <w:tc>
          <w:tcPr>
            <w:tcW w:w="5290" w:type="dxa"/>
          </w:tcPr>
          <w:p w14:paraId="24B2EC3A" w14:textId="77777777" w:rsidR="00EF60F5" w:rsidRDefault="00A82555">
            <w:pPr>
              <w:pStyle w:val="TableParagraph"/>
              <w:spacing w:line="259" w:lineRule="auto"/>
              <w:ind w:right="737"/>
              <w:rPr>
                <w:sz w:val="19"/>
              </w:rPr>
            </w:pPr>
            <w:r>
              <w:rPr>
                <w:w w:val="105"/>
                <w:sz w:val="19"/>
              </w:rPr>
              <w:t>The gas regulator on the branding fire is regularly inspected and serviced</w:t>
            </w:r>
          </w:p>
        </w:tc>
        <w:tc>
          <w:tcPr>
            <w:tcW w:w="1042" w:type="dxa"/>
          </w:tcPr>
          <w:p w14:paraId="7F1D3D17" w14:textId="77777777" w:rsidR="00EF60F5" w:rsidRDefault="00EF60F5"/>
        </w:tc>
        <w:tc>
          <w:tcPr>
            <w:tcW w:w="1325" w:type="dxa"/>
          </w:tcPr>
          <w:p w14:paraId="1FBD9B43" w14:textId="77777777" w:rsidR="00EF60F5" w:rsidRDefault="00EF60F5"/>
        </w:tc>
        <w:tc>
          <w:tcPr>
            <w:tcW w:w="2640" w:type="dxa"/>
          </w:tcPr>
          <w:p w14:paraId="47FA0F37" w14:textId="77777777" w:rsidR="00EF60F5" w:rsidRDefault="00EF60F5"/>
        </w:tc>
      </w:tr>
      <w:tr w:rsidR="00EF60F5" w14:paraId="74D51DBF" w14:textId="77777777">
        <w:trPr>
          <w:trHeight w:hRule="exact" w:val="725"/>
        </w:trPr>
        <w:tc>
          <w:tcPr>
            <w:tcW w:w="5290" w:type="dxa"/>
          </w:tcPr>
          <w:p w14:paraId="625B2679" w14:textId="77777777" w:rsidR="00EF60F5" w:rsidRDefault="00A82555">
            <w:pPr>
              <w:pStyle w:val="TableParagraph"/>
              <w:spacing w:line="264" w:lineRule="auto"/>
              <w:ind w:right="393"/>
              <w:rPr>
                <w:sz w:val="19"/>
              </w:rPr>
            </w:pPr>
            <w:r>
              <w:rPr>
                <w:w w:val="105"/>
                <w:sz w:val="19"/>
              </w:rPr>
              <w:t>Branding fire-box gas hoses are not worn or perished and fittings do not leak</w:t>
            </w:r>
          </w:p>
        </w:tc>
        <w:tc>
          <w:tcPr>
            <w:tcW w:w="1042" w:type="dxa"/>
          </w:tcPr>
          <w:p w14:paraId="5DDFCA2B" w14:textId="77777777" w:rsidR="00EF60F5" w:rsidRDefault="00EF60F5"/>
        </w:tc>
        <w:tc>
          <w:tcPr>
            <w:tcW w:w="1325" w:type="dxa"/>
          </w:tcPr>
          <w:p w14:paraId="6D5BC822" w14:textId="77777777" w:rsidR="00EF60F5" w:rsidRDefault="00EF60F5"/>
        </w:tc>
        <w:tc>
          <w:tcPr>
            <w:tcW w:w="2640" w:type="dxa"/>
          </w:tcPr>
          <w:p w14:paraId="7519AB7F" w14:textId="77777777" w:rsidR="00EF60F5" w:rsidRDefault="00EF60F5"/>
        </w:tc>
      </w:tr>
      <w:tr w:rsidR="00EF60F5" w14:paraId="3A82F82C" w14:textId="77777777">
        <w:trPr>
          <w:trHeight w:hRule="exact" w:val="730"/>
        </w:trPr>
        <w:tc>
          <w:tcPr>
            <w:tcW w:w="5290" w:type="dxa"/>
          </w:tcPr>
          <w:p w14:paraId="2EE316E8" w14:textId="77777777" w:rsidR="00EF60F5" w:rsidRDefault="00A82555">
            <w:pPr>
              <w:pStyle w:val="TableParagraph"/>
              <w:spacing w:before="129" w:line="259" w:lineRule="auto"/>
              <w:ind w:right="371"/>
              <w:rPr>
                <w:sz w:val="19"/>
              </w:rPr>
            </w:pPr>
            <w:r>
              <w:rPr>
                <w:w w:val="105"/>
                <w:sz w:val="19"/>
              </w:rPr>
              <w:t>Where cold branding is used, liquid Nitrogen is stored securely</w:t>
            </w:r>
          </w:p>
        </w:tc>
        <w:tc>
          <w:tcPr>
            <w:tcW w:w="1042" w:type="dxa"/>
          </w:tcPr>
          <w:p w14:paraId="58F2991F" w14:textId="77777777" w:rsidR="00EF60F5" w:rsidRDefault="00EF60F5"/>
        </w:tc>
        <w:tc>
          <w:tcPr>
            <w:tcW w:w="1325" w:type="dxa"/>
          </w:tcPr>
          <w:p w14:paraId="6DE9281B" w14:textId="77777777" w:rsidR="00EF60F5" w:rsidRDefault="00EF60F5"/>
        </w:tc>
        <w:tc>
          <w:tcPr>
            <w:tcW w:w="2640" w:type="dxa"/>
          </w:tcPr>
          <w:p w14:paraId="24B47897" w14:textId="77777777" w:rsidR="00EF60F5" w:rsidRDefault="00EF60F5"/>
        </w:tc>
      </w:tr>
      <w:tr w:rsidR="00EF60F5" w14:paraId="140836A8" w14:textId="77777777">
        <w:trPr>
          <w:trHeight w:hRule="exact" w:val="725"/>
        </w:trPr>
        <w:tc>
          <w:tcPr>
            <w:tcW w:w="5290" w:type="dxa"/>
          </w:tcPr>
          <w:p w14:paraId="4D77761E" w14:textId="77777777" w:rsidR="00EF60F5" w:rsidRDefault="00A82555">
            <w:pPr>
              <w:pStyle w:val="TableParagraph"/>
              <w:spacing w:line="259" w:lineRule="auto"/>
              <w:ind w:right="470"/>
              <w:rPr>
                <w:sz w:val="19"/>
              </w:rPr>
            </w:pPr>
            <w:r>
              <w:rPr>
                <w:w w:val="105"/>
                <w:sz w:val="19"/>
              </w:rPr>
              <w:t>Safety goggles and gloves are worn when decanting liquid Nitrogen</w:t>
            </w:r>
          </w:p>
        </w:tc>
        <w:tc>
          <w:tcPr>
            <w:tcW w:w="1042" w:type="dxa"/>
          </w:tcPr>
          <w:p w14:paraId="7AFB3755" w14:textId="77777777" w:rsidR="00EF60F5" w:rsidRDefault="00EF60F5"/>
        </w:tc>
        <w:tc>
          <w:tcPr>
            <w:tcW w:w="1325" w:type="dxa"/>
          </w:tcPr>
          <w:p w14:paraId="1286C14D" w14:textId="77777777" w:rsidR="00EF60F5" w:rsidRDefault="00EF60F5"/>
        </w:tc>
        <w:tc>
          <w:tcPr>
            <w:tcW w:w="2640" w:type="dxa"/>
          </w:tcPr>
          <w:p w14:paraId="56B25F8B" w14:textId="77777777" w:rsidR="00EF60F5" w:rsidRDefault="00EF60F5"/>
        </w:tc>
      </w:tr>
      <w:tr w:rsidR="00EF60F5" w14:paraId="5FFD57FA" w14:textId="77777777" w:rsidTr="00526AEA">
        <w:trPr>
          <w:trHeight w:hRule="exact" w:val="499"/>
        </w:trPr>
        <w:tc>
          <w:tcPr>
            <w:tcW w:w="5290" w:type="dxa"/>
            <w:shd w:val="clear" w:color="auto" w:fill="FDBA12"/>
          </w:tcPr>
          <w:p w14:paraId="1A2598BC" w14:textId="77777777" w:rsidR="00EF60F5" w:rsidRDefault="00A82555">
            <w:pPr>
              <w:pStyle w:val="TableParagraph"/>
              <w:spacing w:before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Electrical Safety</w:t>
            </w:r>
          </w:p>
        </w:tc>
        <w:tc>
          <w:tcPr>
            <w:tcW w:w="1042" w:type="dxa"/>
            <w:shd w:val="clear" w:color="auto" w:fill="FDBA12"/>
          </w:tcPr>
          <w:p w14:paraId="2F6125A3" w14:textId="77777777" w:rsidR="00EF60F5" w:rsidRDefault="00EF60F5"/>
        </w:tc>
        <w:tc>
          <w:tcPr>
            <w:tcW w:w="1325" w:type="dxa"/>
            <w:shd w:val="clear" w:color="auto" w:fill="FDBA12"/>
          </w:tcPr>
          <w:p w14:paraId="3CEDA0AD" w14:textId="77777777" w:rsidR="00EF60F5" w:rsidRDefault="00EF60F5"/>
        </w:tc>
        <w:tc>
          <w:tcPr>
            <w:tcW w:w="2640" w:type="dxa"/>
            <w:shd w:val="clear" w:color="auto" w:fill="FDBA12"/>
          </w:tcPr>
          <w:p w14:paraId="0339EB1D" w14:textId="77777777" w:rsidR="00EF60F5" w:rsidRDefault="00EF60F5"/>
        </w:tc>
      </w:tr>
      <w:tr w:rsidR="00EF60F5" w14:paraId="73A606CB" w14:textId="77777777">
        <w:trPr>
          <w:trHeight w:hRule="exact" w:val="730"/>
        </w:trPr>
        <w:tc>
          <w:tcPr>
            <w:tcW w:w="5290" w:type="dxa"/>
          </w:tcPr>
          <w:p w14:paraId="1525049E" w14:textId="77777777" w:rsidR="00EF60F5" w:rsidRDefault="00A82555">
            <w:pPr>
              <w:pStyle w:val="TableParagraph"/>
              <w:spacing w:line="264" w:lineRule="auto"/>
              <w:ind w:right="183"/>
              <w:rPr>
                <w:sz w:val="19"/>
              </w:rPr>
            </w:pPr>
            <w:r>
              <w:rPr>
                <w:w w:val="105"/>
                <w:sz w:val="19"/>
              </w:rPr>
              <w:t>Cattle yard electrical power boards are fitted with a Residual Current Device (RCD) to prevent electrocution</w:t>
            </w:r>
          </w:p>
        </w:tc>
        <w:tc>
          <w:tcPr>
            <w:tcW w:w="1042" w:type="dxa"/>
          </w:tcPr>
          <w:p w14:paraId="482ED001" w14:textId="77777777" w:rsidR="00EF60F5" w:rsidRDefault="00EF60F5"/>
        </w:tc>
        <w:tc>
          <w:tcPr>
            <w:tcW w:w="1325" w:type="dxa"/>
          </w:tcPr>
          <w:p w14:paraId="46EE8F74" w14:textId="77777777" w:rsidR="00EF60F5" w:rsidRDefault="00EF60F5"/>
        </w:tc>
        <w:tc>
          <w:tcPr>
            <w:tcW w:w="2640" w:type="dxa"/>
          </w:tcPr>
          <w:p w14:paraId="49022DDB" w14:textId="77777777" w:rsidR="00EF60F5" w:rsidRDefault="00EF60F5"/>
        </w:tc>
      </w:tr>
      <w:tr w:rsidR="00EF60F5" w14:paraId="4FFDECD8" w14:textId="77777777">
        <w:trPr>
          <w:trHeight w:hRule="exact" w:val="499"/>
        </w:trPr>
        <w:tc>
          <w:tcPr>
            <w:tcW w:w="5290" w:type="dxa"/>
          </w:tcPr>
          <w:p w14:paraId="435F8A97" w14:textId="77777777" w:rsidR="00EF60F5" w:rsidRDefault="00A82555">
            <w:pPr>
              <w:pStyle w:val="TableParagraph"/>
              <w:spacing w:before="129"/>
              <w:rPr>
                <w:sz w:val="19"/>
              </w:rPr>
            </w:pPr>
            <w:r>
              <w:rPr>
                <w:w w:val="105"/>
                <w:sz w:val="19"/>
              </w:rPr>
              <w:t>A portable RCD is used with all portable generators</w:t>
            </w:r>
          </w:p>
        </w:tc>
        <w:tc>
          <w:tcPr>
            <w:tcW w:w="1042" w:type="dxa"/>
          </w:tcPr>
          <w:p w14:paraId="43548B9C" w14:textId="77777777" w:rsidR="00EF60F5" w:rsidRDefault="00EF60F5"/>
        </w:tc>
        <w:tc>
          <w:tcPr>
            <w:tcW w:w="1325" w:type="dxa"/>
          </w:tcPr>
          <w:p w14:paraId="1D7CC7D3" w14:textId="77777777" w:rsidR="00EF60F5" w:rsidRDefault="00EF60F5"/>
        </w:tc>
        <w:tc>
          <w:tcPr>
            <w:tcW w:w="2640" w:type="dxa"/>
          </w:tcPr>
          <w:p w14:paraId="570AAF8F" w14:textId="77777777" w:rsidR="00EF60F5" w:rsidRDefault="00EF60F5"/>
        </w:tc>
      </w:tr>
      <w:tr w:rsidR="00EF60F5" w14:paraId="7F9CD676" w14:textId="77777777">
        <w:trPr>
          <w:trHeight w:hRule="exact" w:val="725"/>
        </w:trPr>
        <w:tc>
          <w:tcPr>
            <w:tcW w:w="5290" w:type="dxa"/>
          </w:tcPr>
          <w:p w14:paraId="5B7409E3" w14:textId="77777777" w:rsidR="00EF60F5" w:rsidRDefault="00A82555">
            <w:pPr>
              <w:pStyle w:val="TableParagraph"/>
              <w:spacing w:line="259" w:lineRule="auto"/>
              <w:ind w:right="205"/>
              <w:rPr>
                <w:sz w:val="19"/>
              </w:rPr>
            </w:pPr>
            <w:r>
              <w:rPr>
                <w:w w:val="105"/>
                <w:sz w:val="19"/>
              </w:rPr>
              <w:t>Electric clippers and power cords are regularly checked that they are not worn or damaged</w:t>
            </w:r>
          </w:p>
        </w:tc>
        <w:tc>
          <w:tcPr>
            <w:tcW w:w="1042" w:type="dxa"/>
          </w:tcPr>
          <w:p w14:paraId="0DAC2721" w14:textId="77777777" w:rsidR="00EF60F5" w:rsidRDefault="00EF60F5"/>
        </w:tc>
        <w:tc>
          <w:tcPr>
            <w:tcW w:w="1325" w:type="dxa"/>
          </w:tcPr>
          <w:p w14:paraId="2065D26A" w14:textId="77777777" w:rsidR="00EF60F5" w:rsidRDefault="00EF60F5"/>
        </w:tc>
        <w:tc>
          <w:tcPr>
            <w:tcW w:w="2640" w:type="dxa"/>
          </w:tcPr>
          <w:p w14:paraId="7D45F389" w14:textId="77777777" w:rsidR="00EF60F5" w:rsidRDefault="00EF60F5"/>
        </w:tc>
      </w:tr>
      <w:tr w:rsidR="00EF60F5" w14:paraId="61A3B7BD" w14:textId="77777777" w:rsidTr="00526AEA">
        <w:trPr>
          <w:trHeight w:hRule="exact" w:val="504"/>
        </w:trPr>
        <w:tc>
          <w:tcPr>
            <w:tcW w:w="5290" w:type="dxa"/>
            <w:shd w:val="clear" w:color="auto" w:fill="FDBA12"/>
          </w:tcPr>
          <w:p w14:paraId="3EDC6B46" w14:textId="77777777" w:rsidR="00EF60F5" w:rsidRDefault="00A82555">
            <w:pPr>
              <w:pStyle w:val="TableParagraph"/>
              <w:spacing w:before="129"/>
              <w:rPr>
                <w:b/>
                <w:sz w:val="19"/>
              </w:rPr>
            </w:pPr>
            <w:r>
              <w:rPr>
                <w:b/>
                <w:w w:val="105"/>
                <w:sz w:val="19"/>
              </w:rPr>
              <w:t>Personal Protective Equipment/ First Aid</w:t>
            </w:r>
          </w:p>
        </w:tc>
        <w:tc>
          <w:tcPr>
            <w:tcW w:w="1042" w:type="dxa"/>
            <w:shd w:val="clear" w:color="auto" w:fill="FDBA12"/>
          </w:tcPr>
          <w:p w14:paraId="290C2064" w14:textId="77777777" w:rsidR="00EF60F5" w:rsidRDefault="00EF60F5"/>
        </w:tc>
        <w:tc>
          <w:tcPr>
            <w:tcW w:w="1325" w:type="dxa"/>
            <w:shd w:val="clear" w:color="auto" w:fill="FDBA12"/>
          </w:tcPr>
          <w:p w14:paraId="51436C80" w14:textId="77777777" w:rsidR="00EF60F5" w:rsidRDefault="00EF60F5"/>
        </w:tc>
        <w:tc>
          <w:tcPr>
            <w:tcW w:w="2640" w:type="dxa"/>
            <w:shd w:val="clear" w:color="auto" w:fill="FDBA12"/>
          </w:tcPr>
          <w:p w14:paraId="22A651FA" w14:textId="77777777" w:rsidR="00EF60F5" w:rsidRDefault="00EF60F5"/>
        </w:tc>
      </w:tr>
      <w:tr w:rsidR="00EF60F5" w14:paraId="7B8A00D9" w14:textId="77777777">
        <w:trPr>
          <w:trHeight w:hRule="exact" w:val="725"/>
        </w:trPr>
        <w:tc>
          <w:tcPr>
            <w:tcW w:w="5290" w:type="dxa"/>
          </w:tcPr>
          <w:p w14:paraId="60CCB848" w14:textId="77777777" w:rsidR="00EF60F5" w:rsidRDefault="00A82555">
            <w:pPr>
              <w:pStyle w:val="TableParagraph"/>
              <w:spacing w:line="259" w:lineRule="auto"/>
              <w:ind w:right="671"/>
              <w:rPr>
                <w:sz w:val="19"/>
              </w:rPr>
            </w:pPr>
            <w:r>
              <w:rPr>
                <w:w w:val="105"/>
                <w:sz w:val="19"/>
              </w:rPr>
              <w:t>There is a First Aid kit at the cattle yards when the yards are being used</w:t>
            </w:r>
          </w:p>
        </w:tc>
        <w:tc>
          <w:tcPr>
            <w:tcW w:w="1042" w:type="dxa"/>
          </w:tcPr>
          <w:p w14:paraId="28C68E34" w14:textId="77777777" w:rsidR="00EF60F5" w:rsidRDefault="00EF60F5"/>
        </w:tc>
        <w:tc>
          <w:tcPr>
            <w:tcW w:w="1325" w:type="dxa"/>
          </w:tcPr>
          <w:p w14:paraId="644A37E1" w14:textId="77777777" w:rsidR="00EF60F5" w:rsidRDefault="00EF60F5"/>
        </w:tc>
        <w:tc>
          <w:tcPr>
            <w:tcW w:w="2640" w:type="dxa"/>
          </w:tcPr>
          <w:p w14:paraId="0E4EAE86" w14:textId="77777777" w:rsidR="00EF60F5" w:rsidRDefault="00EF60F5"/>
        </w:tc>
      </w:tr>
      <w:tr w:rsidR="00EF60F5" w14:paraId="1D3212F7" w14:textId="77777777">
        <w:trPr>
          <w:trHeight w:hRule="exact" w:val="965"/>
        </w:trPr>
        <w:tc>
          <w:tcPr>
            <w:tcW w:w="5290" w:type="dxa"/>
          </w:tcPr>
          <w:p w14:paraId="784F918B" w14:textId="77777777" w:rsidR="00EF60F5" w:rsidRDefault="00A82555">
            <w:pPr>
              <w:pStyle w:val="TableParagraph"/>
              <w:spacing w:line="261" w:lineRule="auto"/>
              <w:ind w:right="293"/>
              <w:rPr>
                <w:sz w:val="19"/>
              </w:rPr>
            </w:pPr>
            <w:r>
              <w:rPr>
                <w:w w:val="105"/>
                <w:sz w:val="19"/>
              </w:rPr>
              <w:t>Personal Protective Equipment (PPE) including gloves are supplied for branding, dipping, pregnancy testing and animal husbandry work</w:t>
            </w:r>
          </w:p>
        </w:tc>
        <w:tc>
          <w:tcPr>
            <w:tcW w:w="1042" w:type="dxa"/>
          </w:tcPr>
          <w:p w14:paraId="1F8F867F" w14:textId="77777777" w:rsidR="00EF60F5" w:rsidRDefault="00EF60F5"/>
        </w:tc>
        <w:tc>
          <w:tcPr>
            <w:tcW w:w="1325" w:type="dxa"/>
          </w:tcPr>
          <w:p w14:paraId="6027797F" w14:textId="77777777" w:rsidR="00EF60F5" w:rsidRDefault="00EF60F5"/>
        </w:tc>
        <w:tc>
          <w:tcPr>
            <w:tcW w:w="2640" w:type="dxa"/>
          </w:tcPr>
          <w:p w14:paraId="656CE24A" w14:textId="77777777" w:rsidR="00EF60F5" w:rsidRDefault="00EF60F5"/>
        </w:tc>
      </w:tr>
      <w:tr w:rsidR="00EF60F5" w14:paraId="033E7E10" w14:textId="77777777">
        <w:trPr>
          <w:trHeight w:hRule="exact" w:val="725"/>
        </w:trPr>
        <w:tc>
          <w:tcPr>
            <w:tcW w:w="5290" w:type="dxa"/>
          </w:tcPr>
          <w:p w14:paraId="250E5EA8" w14:textId="77777777" w:rsidR="00EF60F5" w:rsidRDefault="00A82555">
            <w:pPr>
              <w:pStyle w:val="TableParagraph"/>
              <w:spacing w:line="264" w:lineRule="auto"/>
              <w:ind w:right="559"/>
              <w:rPr>
                <w:sz w:val="19"/>
              </w:rPr>
            </w:pPr>
            <w:r>
              <w:rPr>
                <w:w w:val="105"/>
                <w:sz w:val="19"/>
              </w:rPr>
              <w:t xml:space="preserve">Mechanical lifting aids are available for lifting heavy objects (sick stock, 210 </w:t>
            </w:r>
            <w:proofErr w:type="spellStart"/>
            <w:r>
              <w:rPr>
                <w:w w:val="105"/>
                <w:sz w:val="19"/>
              </w:rPr>
              <w:t>litre</w:t>
            </w:r>
            <w:proofErr w:type="spellEnd"/>
            <w:r>
              <w:rPr>
                <w:w w:val="105"/>
                <w:sz w:val="19"/>
              </w:rPr>
              <w:t xml:space="preserve"> drums or fence posts)</w:t>
            </w:r>
          </w:p>
        </w:tc>
        <w:tc>
          <w:tcPr>
            <w:tcW w:w="1042" w:type="dxa"/>
          </w:tcPr>
          <w:p w14:paraId="33520D1A" w14:textId="77777777" w:rsidR="00EF60F5" w:rsidRDefault="00EF60F5"/>
        </w:tc>
        <w:tc>
          <w:tcPr>
            <w:tcW w:w="1325" w:type="dxa"/>
          </w:tcPr>
          <w:p w14:paraId="6DCD6F84" w14:textId="77777777" w:rsidR="00EF60F5" w:rsidRDefault="00EF60F5"/>
        </w:tc>
        <w:tc>
          <w:tcPr>
            <w:tcW w:w="2640" w:type="dxa"/>
          </w:tcPr>
          <w:p w14:paraId="7D3C0952" w14:textId="77777777" w:rsidR="00EF60F5" w:rsidRDefault="00EF60F5"/>
        </w:tc>
      </w:tr>
      <w:tr w:rsidR="00EF60F5" w14:paraId="58B7A119" w14:textId="77777777">
        <w:trPr>
          <w:trHeight w:hRule="exact" w:val="504"/>
        </w:trPr>
        <w:tc>
          <w:tcPr>
            <w:tcW w:w="5290" w:type="dxa"/>
          </w:tcPr>
          <w:p w14:paraId="0F76D540" w14:textId="77777777" w:rsidR="00EF60F5" w:rsidRDefault="00A82555">
            <w:pPr>
              <w:pStyle w:val="TableParagraph"/>
              <w:spacing w:before="129"/>
              <w:ind w:right="160"/>
              <w:rPr>
                <w:sz w:val="19"/>
              </w:rPr>
            </w:pPr>
            <w:r>
              <w:rPr>
                <w:w w:val="105"/>
                <w:sz w:val="19"/>
              </w:rPr>
              <w:t>Workers have been vaccinated for tetanus and Q Fever</w:t>
            </w:r>
          </w:p>
        </w:tc>
        <w:tc>
          <w:tcPr>
            <w:tcW w:w="1042" w:type="dxa"/>
          </w:tcPr>
          <w:p w14:paraId="5CDFBCE3" w14:textId="77777777" w:rsidR="00EF60F5" w:rsidRDefault="00EF60F5"/>
        </w:tc>
        <w:tc>
          <w:tcPr>
            <w:tcW w:w="1325" w:type="dxa"/>
          </w:tcPr>
          <w:p w14:paraId="0E5E29A2" w14:textId="77777777" w:rsidR="00EF60F5" w:rsidRDefault="00EF60F5"/>
        </w:tc>
        <w:tc>
          <w:tcPr>
            <w:tcW w:w="2640" w:type="dxa"/>
          </w:tcPr>
          <w:p w14:paraId="4D6FE52C" w14:textId="77777777" w:rsidR="00EF60F5" w:rsidRDefault="00EF60F5"/>
        </w:tc>
      </w:tr>
      <w:tr w:rsidR="00EF60F5" w14:paraId="182AA380" w14:textId="77777777">
        <w:trPr>
          <w:trHeight w:hRule="exact" w:val="725"/>
        </w:trPr>
        <w:tc>
          <w:tcPr>
            <w:tcW w:w="5290" w:type="dxa"/>
          </w:tcPr>
          <w:p w14:paraId="17AC2D4D" w14:textId="77777777" w:rsidR="00EF60F5" w:rsidRDefault="00A82555">
            <w:pPr>
              <w:pStyle w:val="TableParagraph"/>
              <w:spacing w:line="259" w:lineRule="auto"/>
              <w:ind w:right="293"/>
              <w:rPr>
                <w:sz w:val="19"/>
              </w:rPr>
            </w:pPr>
            <w:r>
              <w:rPr>
                <w:w w:val="105"/>
                <w:sz w:val="19"/>
              </w:rPr>
              <w:t>All dogs are routinely treated to control fleas, hydatid tapeworms and other parasites that can infect humans</w:t>
            </w:r>
          </w:p>
        </w:tc>
        <w:tc>
          <w:tcPr>
            <w:tcW w:w="1042" w:type="dxa"/>
          </w:tcPr>
          <w:p w14:paraId="4352A80F" w14:textId="77777777" w:rsidR="00EF60F5" w:rsidRDefault="00EF60F5"/>
        </w:tc>
        <w:tc>
          <w:tcPr>
            <w:tcW w:w="1325" w:type="dxa"/>
          </w:tcPr>
          <w:p w14:paraId="55060D0F" w14:textId="77777777" w:rsidR="00EF60F5" w:rsidRDefault="00EF60F5"/>
        </w:tc>
        <w:tc>
          <w:tcPr>
            <w:tcW w:w="2640" w:type="dxa"/>
          </w:tcPr>
          <w:p w14:paraId="642FC879" w14:textId="77777777" w:rsidR="00EF60F5" w:rsidRDefault="00EF60F5"/>
        </w:tc>
      </w:tr>
      <w:tr w:rsidR="00EF60F5" w14:paraId="0C2E5D3E" w14:textId="77777777">
        <w:trPr>
          <w:trHeight w:hRule="exact" w:val="965"/>
        </w:trPr>
        <w:tc>
          <w:tcPr>
            <w:tcW w:w="5290" w:type="dxa"/>
          </w:tcPr>
          <w:p w14:paraId="36CF1B4D" w14:textId="77777777" w:rsidR="00EF60F5" w:rsidRDefault="00A82555">
            <w:pPr>
              <w:pStyle w:val="TableParagraph"/>
              <w:spacing w:line="261" w:lineRule="auto"/>
              <w:ind w:right="183"/>
              <w:rPr>
                <w:sz w:val="19"/>
              </w:rPr>
            </w:pPr>
            <w:r>
              <w:rPr>
                <w:w w:val="105"/>
                <w:sz w:val="19"/>
              </w:rPr>
              <w:t>There is a policy that No Children are allowed in the cattle yards. No visitors are allowed in the yards without proper supervision</w:t>
            </w:r>
          </w:p>
        </w:tc>
        <w:tc>
          <w:tcPr>
            <w:tcW w:w="1042" w:type="dxa"/>
          </w:tcPr>
          <w:p w14:paraId="42571C7C" w14:textId="77777777" w:rsidR="00EF60F5" w:rsidRDefault="00EF60F5"/>
        </w:tc>
        <w:tc>
          <w:tcPr>
            <w:tcW w:w="1325" w:type="dxa"/>
          </w:tcPr>
          <w:p w14:paraId="22EC8DC7" w14:textId="77777777" w:rsidR="00EF60F5" w:rsidRDefault="00EF60F5"/>
        </w:tc>
        <w:tc>
          <w:tcPr>
            <w:tcW w:w="2640" w:type="dxa"/>
          </w:tcPr>
          <w:p w14:paraId="6807BEC4" w14:textId="77777777" w:rsidR="00EF60F5" w:rsidRDefault="00EF60F5"/>
        </w:tc>
      </w:tr>
    </w:tbl>
    <w:p w14:paraId="1EB3E77F" w14:textId="77777777" w:rsidR="00716A39" w:rsidRPr="00716A39" w:rsidRDefault="00716A39" w:rsidP="00716A39">
      <w:pPr>
        <w:ind w:left="227"/>
        <w:rPr>
          <w:sz w:val="16"/>
          <w:szCs w:val="16"/>
        </w:rPr>
      </w:pPr>
    </w:p>
    <w:p w14:paraId="6A6A5E90" w14:textId="30C66F12" w:rsidR="00716A39" w:rsidRPr="006911D4" w:rsidRDefault="00082292" w:rsidP="00716A39">
      <w:pPr>
        <w:ind w:left="227"/>
        <w:rPr>
          <w:sz w:val="20"/>
          <w:szCs w:val="20"/>
        </w:rPr>
      </w:pPr>
      <w:r>
        <w:rPr>
          <w:sz w:val="20"/>
          <w:szCs w:val="20"/>
        </w:rPr>
        <w:t xml:space="preserve">RIRDC Project No PRJ-010097 </w:t>
      </w:r>
      <w:bookmarkStart w:id="0" w:name="_GoBack"/>
      <w:bookmarkEnd w:id="0"/>
    </w:p>
    <w:p w14:paraId="5F885087" w14:textId="1548A378" w:rsidR="00EF60F5" w:rsidRPr="00813253" w:rsidRDefault="00EF60F5" w:rsidP="00716A39">
      <w:pPr>
        <w:rPr>
          <w:sz w:val="20"/>
          <w:szCs w:val="20"/>
        </w:rPr>
      </w:pPr>
    </w:p>
    <w:sectPr w:rsidR="00EF60F5" w:rsidRPr="00813253">
      <w:pgSz w:w="11900" w:h="16840"/>
      <w:pgMar w:top="1600" w:right="66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A7A252" w14:textId="77777777" w:rsidR="00706D72" w:rsidRDefault="00706D72" w:rsidP="006B0F1A">
      <w:r>
        <w:separator/>
      </w:r>
    </w:p>
  </w:endnote>
  <w:endnote w:type="continuationSeparator" w:id="0">
    <w:p w14:paraId="7E012C07" w14:textId="77777777" w:rsidR="00706D72" w:rsidRDefault="00706D72" w:rsidP="006B0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ADD8C" w14:textId="556A78D7" w:rsidR="001D50F7" w:rsidRPr="001D50F7" w:rsidRDefault="001D50F7" w:rsidP="001D50F7">
    <w:pPr>
      <w:pStyle w:val="Footer"/>
      <w:tabs>
        <w:tab w:val="right" w:pos="10348"/>
      </w:tabs>
      <w:ind w:right="192"/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</w:t>
    </w:r>
    <w:r w:rsidR="00B46BE8">
      <w:rPr>
        <w:sz w:val="16"/>
        <w:szCs w:val="16"/>
      </w:rPr>
      <w:t>–</w:t>
    </w:r>
    <w:r w:rsidRPr="009660E3">
      <w:rPr>
        <w:sz w:val="16"/>
        <w:szCs w:val="16"/>
      </w:rPr>
      <w:t xml:space="preserve"> </w:t>
    </w:r>
    <w:r w:rsidR="00B46BE8">
      <w:rPr>
        <w:sz w:val="16"/>
        <w:szCs w:val="16"/>
      </w:rPr>
      <w:t xml:space="preserve">June </w:t>
    </w:r>
    <w:r w:rsidRPr="009660E3">
      <w:rPr>
        <w:sz w:val="16"/>
        <w:szCs w:val="16"/>
      </w:rPr>
      <w:t xml:space="preserve">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DB5659">
      <w:rPr>
        <w:noProof/>
        <w:sz w:val="16"/>
        <w:szCs w:val="16"/>
      </w:rPr>
      <w:t>7</w:t>
    </w:r>
    <w:r w:rsidRPr="009660E3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D2EAE" w14:textId="24599C87" w:rsidR="001D50F7" w:rsidRPr="001D50F7" w:rsidRDefault="001D50F7" w:rsidP="001D50F7">
    <w:pPr>
      <w:pStyle w:val="Footer"/>
      <w:tabs>
        <w:tab w:val="right" w:pos="10348"/>
      </w:tabs>
      <w:ind w:right="192"/>
      <w:jc w:val="right"/>
      <w:rPr>
        <w:sz w:val="16"/>
        <w:szCs w:val="16"/>
      </w:rPr>
    </w:pPr>
    <w:r w:rsidRPr="009660E3">
      <w:rPr>
        <w:sz w:val="16"/>
        <w:szCs w:val="16"/>
      </w:rPr>
      <w:t xml:space="preserve">© Australian Centre for Agricultural Health and Safety </w:t>
    </w:r>
    <w:r w:rsidR="00B46BE8">
      <w:rPr>
        <w:sz w:val="16"/>
        <w:szCs w:val="16"/>
      </w:rPr>
      <w:t>–</w:t>
    </w:r>
    <w:r w:rsidRPr="009660E3">
      <w:rPr>
        <w:sz w:val="16"/>
        <w:szCs w:val="16"/>
      </w:rPr>
      <w:t xml:space="preserve"> </w:t>
    </w:r>
    <w:r w:rsidR="00B46BE8">
      <w:rPr>
        <w:sz w:val="16"/>
        <w:szCs w:val="16"/>
      </w:rPr>
      <w:t xml:space="preserve">June </w:t>
    </w:r>
    <w:r w:rsidRPr="009660E3">
      <w:rPr>
        <w:sz w:val="16"/>
        <w:szCs w:val="16"/>
      </w:rPr>
      <w:t xml:space="preserve"> 2016  •  </w:t>
    </w:r>
    <w:r w:rsidRPr="009660E3">
      <w:rPr>
        <w:sz w:val="16"/>
        <w:szCs w:val="16"/>
      </w:rPr>
      <w:fldChar w:fldCharType="begin"/>
    </w:r>
    <w:r w:rsidRPr="009660E3">
      <w:rPr>
        <w:sz w:val="16"/>
        <w:szCs w:val="16"/>
      </w:rPr>
      <w:instrText xml:space="preserve"> PAGE   \* MERGEFORMAT </w:instrText>
    </w:r>
    <w:r w:rsidRPr="009660E3">
      <w:rPr>
        <w:sz w:val="16"/>
        <w:szCs w:val="16"/>
      </w:rPr>
      <w:fldChar w:fldCharType="separate"/>
    </w:r>
    <w:r w:rsidR="00DB5659">
      <w:rPr>
        <w:noProof/>
        <w:sz w:val="16"/>
        <w:szCs w:val="16"/>
      </w:rPr>
      <w:t>1</w:t>
    </w:r>
    <w:r w:rsidRPr="009660E3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B45463" w14:textId="77777777" w:rsidR="00706D72" w:rsidRDefault="00706D72" w:rsidP="006B0F1A">
      <w:r>
        <w:separator/>
      </w:r>
    </w:p>
  </w:footnote>
  <w:footnote w:type="continuationSeparator" w:id="0">
    <w:p w14:paraId="14E48883" w14:textId="77777777" w:rsidR="00706D72" w:rsidRDefault="00706D72" w:rsidP="006B0F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212A7" w14:textId="30D9A286" w:rsidR="006B0F1A" w:rsidRDefault="00DB5659">
    <w:pPr>
      <w:pStyle w:val="Header"/>
    </w:pPr>
    <w:r>
      <w:rPr>
        <w:noProof/>
        <w:lang w:eastAsia="zh-TW"/>
      </w:rPr>
      <w:pict w14:anchorId="283CAC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81 21600 21581 21600 0 -27 0">
          <v:imagedata r:id="rId1" o:title="RIRDC_104574_CHECKLISTS_BG13B"/>
          <w10:wrap anchorx="margin" anchory="margin"/>
        </v:shape>
      </w:pict>
    </w:r>
    <w:r>
      <w:rPr>
        <w:noProof/>
        <w:lang w:eastAsia="zh-TW"/>
      </w:rPr>
      <w:pict w14:anchorId="4F769E46">
        <v:shape id="WordPictureWatermark2" o:spid="_x0000_s2053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81 21600 21581 21600 0 -27 0">
          <v:imagedata r:id="rId2" o:title="RIRDC_104574_CHECKLISTS_BG13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56E82" w14:textId="7D853389" w:rsidR="006B0F1A" w:rsidRDefault="00DB5659" w:rsidP="001D50F7">
    <w:pPr>
      <w:pStyle w:val="Header"/>
      <w:tabs>
        <w:tab w:val="clear" w:pos="4513"/>
        <w:tab w:val="clear" w:pos="9026"/>
        <w:tab w:val="left" w:pos="7652"/>
      </w:tabs>
    </w:pPr>
    <w:r>
      <w:rPr>
        <w:noProof/>
        <w:lang w:eastAsia="zh-TW"/>
      </w:rPr>
      <w:pict w14:anchorId="184BD9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-31.85pt;margin-top:-70.45pt;width:595.2pt;height:841.9pt;z-index:-251655168;mso-wrap-edited:f;mso-position-horizontal-relative:margin;mso-position-vertical-relative:margin" wrapcoords="-27 0 -27 21581 21600 21581 21600 0 -27 0">
          <v:imagedata r:id="rId1" o:title="RIRDC_104574_CHECKLISTS_BG13B"/>
          <w10:wrap anchorx="margin" anchory="margin"/>
        </v:shape>
      </w:pict>
    </w:r>
    <w:r w:rsidR="001D50F7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00ED7" w14:textId="458E41F5" w:rsidR="006B0F1A" w:rsidRDefault="00DB5659">
    <w:pPr>
      <w:pStyle w:val="Header"/>
    </w:pPr>
    <w:r>
      <w:rPr>
        <w:noProof/>
        <w:lang w:eastAsia="zh-TW"/>
      </w:rPr>
      <w:pict w14:anchorId="14A2B3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-31.85pt;margin-top:-85.4pt;width:602.45pt;height:852.15pt;z-index:-251656192;mso-wrap-edited:f;mso-position-horizontal-relative:margin;mso-position-vertical-relative:margin" wrapcoords="-27 0 -27 21581 21600 21581 21600 0 -27 0">
          <v:imagedata r:id="rId1" o:title="RIRDC_104574_CHECKLISTS_BG13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0F5"/>
    <w:rsid w:val="00082292"/>
    <w:rsid w:val="000D5A66"/>
    <w:rsid w:val="001C6706"/>
    <w:rsid w:val="001D50F7"/>
    <w:rsid w:val="001E291B"/>
    <w:rsid w:val="00260715"/>
    <w:rsid w:val="0043594D"/>
    <w:rsid w:val="00526AEA"/>
    <w:rsid w:val="006911D4"/>
    <w:rsid w:val="006B0F1A"/>
    <w:rsid w:val="00706D72"/>
    <w:rsid w:val="00716A39"/>
    <w:rsid w:val="007504A9"/>
    <w:rsid w:val="00813253"/>
    <w:rsid w:val="009658A8"/>
    <w:rsid w:val="00974C0B"/>
    <w:rsid w:val="00A82555"/>
    <w:rsid w:val="00B46BE8"/>
    <w:rsid w:val="00D421B7"/>
    <w:rsid w:val="00D94AE7"/>
    <w:rsid w:val="00DB5659"/>
    <w:rsid w:val="00E85503"/>
    <w:rsid w:val="00EF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5E4E8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2"/>
      <w:ind w:left="226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4"/>
      <w:ind w:left="155" w:right="211"/>
    </w:pPr>
  </w:style>
  <w:style w:type="paragraph" w:styleId="Header">
    <w:name w:val="header"/>
    <w:basedOn w:val="Normal"/>
    <w:link w:val="HeaderChar"/>
    <w:uiPriority w:val="99"/>
    <w:unhideWhenUsed/>
    <w:rsid w:val="006B0F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F1A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6B0F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B0F1A"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82"/>
      <w:ind w:left="226"/>
      <w:outlineLvl w:val="0"/>
    </w:pPr>
    <w:rPr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24"/>
      <w:ind w:left="155" w:right="211"/>
    </w:pPr>
  </w:style>
  <w:style w:type="paragraph" w:styleId="Header">
    <w:name w:val="header"/>
    <w:basedOn w:val="Normal"/>
    <w:link w:val="HeaderChar"/>
    <w:uiPriority w:val="99"/>
    <w:unhideWhenUsed/>
    <w:rsid w:val="006B0F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0F1A"/>
    <w:rPr>
      <w:rFonts w:ascii="Arial" w:eastAsia="Arial" w:hAnsi="Arial" w:cs="Arial"/>
    </w:rPr>
  </w:style>
  <w:style w:type="paragraph" w:styleId="Footer">
    <w:name w:val="footer"/>
    <w:basedOn w:val="Normal"/>
    <w:link w:val="FooterChar"/>
    <w:unhideWhenUsed/>
    <w:rsid w:val="006B0F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B0F1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932B4F-17FF-40BC-BC6A-866E2BE75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1454</Words>
  <Characters>8294</Characters>
  <Application>Microsoft Office Word</Application>
  <DocSecurity>0</DocSecurity>
  <Lines>69</Lines>
  <Paragraphs>19</Paragraphs>
  <ScaleCrop>false</ScaleCrop>
  <Company>RIRDC</Company>
  <LinksUpToDate>false</LinksUpToDate>
  <CharactersWithSpaces>9729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Elissa Tarling</cp:lastModifiedBy>
  <cp:revision>17</cp:revision>
  <dcterms:created xsi:type="dcterms:W3CDTF">2016-06-22T23:45:00Z</dcterms:created>
  <dcterms:modified xsi:type="dcterms:W3CDTF">2016-07-01T04:20:00Z</dcterms:modified>
</cp:coreProperties>
</file>